
<file path=[Content_Types].xml><?xml version="1.0" encoding="utf-8"?>
<Types xmlns="http://schemas.openxmlformats.org/package/2006/content-types">
  <Default Extension="xml" ContentType="application/xml"/>
  <Default Extension="png" ContentType="image/png"/>
  <Default Extension="emf" ContentType="image/x-emf"/>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rPr>
          <w:rFonts w:cs="仿宋" w:asciiTheme="minorEastAsia" w:hAnsiTheme="minorEastAsia" w:eastAsiaTheme="minorEastAsia"/>
          <w:sz w:val="28"/>
          <w:szCs w:val="28"/>
        </w:rPr>
      </w:pPr>
    </w:p>
    <w:p>
      <w:pPr>
        <w:jc w:val="center"/>
        <w:outlineLvl w:val="0"/>
        <w:rPr>
          <w:rFonts w:ascii="Cambria" w:hAnsi="Cambria"/>
          <w:b/>
          <w:bCs/>
          <w:spacing w:val="-20"/>
          <w:sz w:val="44"/>
          <w:szCs w:val="44"/>
        </w:rPr>
      </w:pPr>
      <w:r>
        <w:rPr>
          <w:rFonts w:hint="eastAsia" w:ascii="Cambria" w:hAnsi="Cambria"/>
          <w:b/>
          <w:bCs/>
          <w:spacing w:val="-20"/>
          <w:sz w:val="44"/>
          <w:szCs w:val="44"/>
        </w:rPr>
        <w:t>甘肃省药品集中采购平台及公立医院药品阳光采购生产、经营企业主体共享库信息维护及领取用户名操作说明</w:t>
      </w:r>
    </w:p>
    <w:p>
      <w:pPr>
        <w:jc w:val="center"/>
        <w:outlineLvl w:val="0"/>
        <w:rPr>
          <w:rFonts w:cs="仿宋" w:asciiTheme="minorEastAsia" w:hAnsiTheme="minorEastAsia" w:eastAsiaTheme="minorEastAsia"/>
          <w:sz w:val="28"/>
          <w:szCs w:val="28"/>
        </w:rPr>
      </w:pPr>
    </w:p>
    <w:p>
      <w:pPr>
        <w:jc w:val="center"/>
        <w:outlineLvl w:val="0"/>
        <w:rPr>
          <w:rFonts w:cs="仿宋" w:asciiTheme="minorEastAsia" w:hAnsiTheme="minorEastAsia" w:eastAsiaTheme="minorEastAsia"/>
          <w:sz w:val="28"/>
          <w:szCs w:val="28"/>
        </w:rPr>
      </w:pPr>
    </w:p>
    <w:p>
      <w:pPr>
        <w:jc w:val="center"/>
        <w:outlineLvl w:val="0"/>
        <w:rPr>
          <w:rFonts w:cs="仿宋" w:asciiTheme="minorEastAsia" w:hAnsiTheme="minorEastAsia" w:eastAsiaTheme="minorEastAsia"/>
          <w:sz w:val="28"/>
          <w:szCs w:val="28"/>
        </w:rPr>
      </w:pPr>
    </w:p>
    <w:p>
      <w:pPr>
        <w:jc w:val="center"/>
        <w:outlineLvl w:val="0"/>
        <w:rPr>
          <w:rFonts w:cs="仿宋" w:asciiTheme="minorEastAsia" w:hAnsiTheme="minorEastAsia" w:eastAsiaTheme="minorEastAsia"/>
          <w:sz w:val="28"/>
          <w:szCs w:val="28"/>
        </w:rPr>
      </w:pPr>
    </w:p>
    <w:p>
      <w:pPr>
        <w:jc w:val="center"/>
        <w:outlineLvl w:val="0"/>
        <w:rPr>
          <w:rFonts w:cs="仿宋" w:asciiTheme="minorEastAsia" w:hAnsiTheme="minorEastAsia" w:eastAsiaTheme="minorEastAsia"/>
          <w:sz w:val="28"/>
          <w:szCs w:val="28"/>
        </w:rPr>
      </w:pPr>
    </w:p>
    <w:p>
      <w:pPr>
        <w:jc w:val="center"/>
        <w:outlineLvl w:val="0"/>
        <w:rPr>
          <w:rFonts w:cs="仿宋" w:asciiTheme="minorEastAsia" w:hAnsiTheme="minorEastAsia" w:eastAsiaTheme="minorEastAsia"/>
          <w:sz w:val="28"/>
          <w:szCs w:val="28"/>
        </w:rPr>
      </w:pPr>
    </w:p>
    <w:p>
      <w:pPr>
        <w:jc w:val="center"/>
        <w:outlineLvl w:val="0"/>
        <w:rPr>
          <w:rFonts w:cs="仿宋" w:asciiTheme="minorEastAsia" w:hAnsiTheme="minorEastAsia" w:eastAsiaTheme="minorEastAsia"/>
          <w:sz w:val="28"/>
          <w:szCs w:val="28"/>
        </w:rPr>
      </w:pPr>
    </w:p>
    <w:p>
      <w:pPr>
        <w:jc w:val="center"/>
        <w:outlineLvl w:val="0"/>
        <w:rPr>
          <w:rFonts w:cs="仿宋" w:asciiTheme="minorEastAsia" w:hAnsiTheme="minorEastAsia" w:eastAsiaTheme="minorEastAsia"/>
          <w:sz w:val="28"/>
          <w:szCs w:val="28"/>
        </w:rPr>
      </w:pPr>
    </w:p>
    <w:p>
      <w:pPr>
        <w:jc w:val="center"/>
        <w:outlineLvl w:val="0"/>
        <w:rPr>
          <w:rFonts w:cs="仿宋" w:asciiTheme="minorEastAsia" w:hAnsiTheme="minorEastAsia" w:eastAsiaTheme="minorEastAsia"/>
          <w:sz w:val="28"/>
          <w:szCs w:val="28"/>
        </w:rPr>
      </w:pPr>
    </w:p>
    <w:p>
      <w:pPr>
        <w:jc w:val="center"/>
        <w:outlineLvl w:val="0"/>
        <w:rPr>
          <w:rFonts w:cs="仿宋" w:asciiTheme="minorEastAsia" w:hAnsiTheme="minorEastAsia" w:eastAsiaTheme="minorEastAsia"/>
          <w:sz w:val="28"/>
          <w:szCs w:val="28"/>
        </w:rPr>
      </w:pPr>
    </w:p>
    <w:p>
      <w:pPr>
        <w:jc w:val="center"/>
        <w:outlineLvl w:val="0"/>
        <w:rPr>
          <w:rFonts w:cs="仿宋" w:asciiTheme="minorEastAsia" w:hAnsiTheme="minorEastAsia" w:eastAsiaTheme="minorEastAsia"/>
          <w:sz w:val="28"/>
          <w:szCs w:val="28"/>
        </w:rPr>
      </w:pPr>
    </w:p>
    <w:p>
      <w:pPr>
        <w:jc w:val="center"/>
        <w:outlineLvl w:val="0"/>
        <w:rPr>
          <w:rFonts w:cs="仿宋" w:asciiTheme="minorEastAsia" w:hAnsiTheme="minorEastAsia" w:eastAsiaTheme="minorEastAsia"/>
          <w:sz w:val="28"/>
          <w:szCs w:val="28"/>
        </w:rPr>
      </w:pPr>
    </w:p>
    <w:p>
      <w:pPr>
        <w:jc w:val="center"/>
        <w:outlineLvl w:val="0"/>
        <w:rPr>
          <w:rFonts w:ascii="Cambria" w:hAnsi="Cambria"/>
          <w:b/>
          <w:bCs/>
          <w:spacing w:val="-20"/>
          <w:sz w:val="44"/>
          <w:szCs w:val="44"/>
        </w:rPr>
      </w:pPr>
    </w:p>
    <w:p>
      <w:pPr>
        <w:jc w:val="center"/>
        <w:outlineLvl w:val="0"/>
        <w:rPr>
          <w:rFonts w:ascii="Cambria" w:hAnsi="Cambria"/>
          <w:b/>
          <w:bCs/>
          <w:spacing w:val="-20"/>
          <w:sz w:val="44"/>
          <w:szCs w:val="44"/>
        </w:rPr>
      </w:pPr>
    </w:p>
    <w:p>
      <w:pPr>
        <w:jc w:val="center"/>
        <w:outlineLvl w:val="0"/>
        <w:rPr>
          <w:rFonts w:ascii="Cambria" w:hAnsi="Cambria"/>
          <w:b/>
          <w:bCs/>
          <w:spacing w:val="-20"/>
          <w:sz w:val="44"/>
          <w:szCs w:val="44"/>
        </w:rPr>
      </w:pPr>
    </w:p>
    <w:p>
      <w:pPr>
        <w:outlineLvl w:val="0"/>
        <w:rPr>
          <w:rFonts w:hint="eastAsia" w:ascii="Cambria" w:hAnsi="Cambria"/>
          <w:b/>
          <w:bCs/>
          <w:spacing w:val="-20"/>
          <w:sz w:val="44"/>
          <w:szCs w:val="44"/>
        </w:rPr>
      </w:pPr>
    </w:p>
    <w:p>
      <w:pPr>
        <w:jc w:val="center"/>
        <w:outlineLvl w:val="0"/>
        <w:rPr>
          <w:rFonts w:hint="eastAsia" w:ascii="Cambria" w:hAnsi="Cambria"/>
          <w:b/>
          <w:bCs/>
          <w:spacing w:val="-20"/>
          <w:sz w:val="44"/>
          <w:szCs w:val="44"/>
        </w:rPr>
      </w:pPr>
      <w:r>
        <w:rPr>
          <w:rFonts w:hint="eastAsia" w:ascii="Cambria" w:hAnsi="Cambria"/>
          <w:b/>
          <w:bCs/>
          <w:spacing w:val="-20"/>
          <w:sz w:val="44"/>
          <w:szCs w:val="44"/>
        </w:rPr>
        <w:t>2019年7月</w:t>
      </w:r>
    </w:p>
    <w:p>
      <w:pPr>
        <w:outlineLvl w:val="0"/>
        <w:rPr>
          <w:rFonts w:hint="eastAsia" w:ascii="Cambria" w:hAnsi="Cambria"/>
          <w:b/>
          <w:bCs/>
          <w:spacing w:val="-20"/>
          <w:sz w:val="44"/>
          <w:szCs w:val="44"/>
        </w:rPr>
      </w:pPr>
    </w:p>
    <w:p>
      <w:pPr>
        <w:ind w:firstLine="560" w:firstLineChars="200"/>
        <w:rPr>
          <w:rFonts w:cs="仿宋" w:asciiTheme="minorEastAsia" w:hAnsiTheme="minorEastAsia" w:eastAsiaTheme="minorEastAsia"/>
          <w:sz w:val="28"/>
          <w:szCs w:val="28"/>
        </w:rPr>
      </w:pPr>
      <w:r>
        <w:rPr>
          <w:rFonts w:hint="eastAsia" w:cs="仿宋" w:asciiTheme="minorEastAsia" w:hAnsiTheme="minorEastAsia" w:eastAsiaTheme="minorEastAsia"/>
          <w:sz w:val="28"/>
          <w:szCs w:val="28"/>
        </w:rPr>
        <w:t>2019年甘肃省药品集中采购平台和甘肃省公立医院药品阳光采购平台用户可用“用户名+密码”或“数字证书”两种方式登录两个平台进行平台登录。现将两种登录方式的办理流程说明如下：</w:t>
      </w:r>
    </w:p>
    <w:p>
      <w:pPr>
        <w:pStyle w:val="11"/>
        <w:numPr>
          <w:ilvl w:val="0"/>
          <w:numId w:val="1"/>
        </w:numPr>
        <w:ind w:firstLineChars="0"/>
        <w:rPr>
          <w:rFonts w:asciiTheme="minorEastAsia" w:hAnsiTheme="minorEastAsia" w:eastAsiaTheme="minorEastAsia"/>
          <w:b/>
          <w:color w:val="000000" w:themeColor="text1"/>
          <w:sz w:val="28"/>
          <w:szCs w:val="28"/>
          <w14:textFill>
            <w14:solidFill>
              <w14:schemeClr w14:val="tx1"/>
            </w14:solidFill>
          </w14:textFill>
        </w:rPr>
      </w:pPr>
      <w:r>
        <w:rPr>
          <w:rFonts w:hint="eastAsia" w:asciiTheme="minorEastAsia" w:hAnsiTheme="minorEastAsia" w:eastAsiaTheme="minorEastAsia"/>
          <w:b/>
          <w:color w:val="000000" w:themeColor="text1"/>
          <w:sz w:val="28"/>
          <w:szCs w:val="28"/>
          <w14:textFill>
            <w14:solidFill>
              <w14:schemeClr w14:val="tx1"/>
            </w14:solidFill>
          </w14:textFill>
        </w:rPr>
        <w:t>医药企业主体共享库注册和信息维护</w:t>
      </w:r>
    </w:p>
    <w:p>
      <w:pPr>
        <w:pStyle w:val="13"/>
        <w:ind w:firstLine="0" w:firstLineChars="0"/>
        <w:rPr>
          <w:rFonts w:asciiTheme="minorEastAsia" w:hAnsiTheme="minorEastAsia" w:eastAsiaTheme="minorEastAsia"/>
          <w:sz w:val="28"/>
          <w:szCs w:val="28"/>
        </w:rPr>
      </w:pPr>
      <w:r>
        <w:rPr>
          <w:rFonts w:hint="eastAsia" w:asciiTheme="minorEastAsia" w:hAnsiTheme="minorEastAsia" w:eastAsiaTheme="minorEastAsia"/>
          <w:sz w:val="28"/>
          <w:szCs w:val="28"/>
        </w:rPr>
        <w:t>（一）、核查、</w:t>
      </w:r>
      <w:r>
        <w:rPr>
          <w:rFonts w:asciiTheme="minorEastAsia" w:hAnsiTheme="minorEastAsia" w:eastAsiaTheme="minorEastAsia"/>
          <w:sz w:val="28"/>
          <w:szCs w:val="28"/>
        </w:rPr>
        <w:t>维护企业</w:t>
      </w:r>
      <w:r>
        <w:rPr>
          <w:rFonts w:hint="eastAsia" w:asciiTheme="minorEastAsia" w:hAnsiTheme="minorEastAsia" w:eastAsiaTheme="minorEastAsia"/>
          <w:sz w:val="28"/>
          <w:szCs w:val="28"/>
        </w:rPr>
        <w:t>基本</w:t>
      </w:r>
      <w:r>
        <w:rPr>
          <w:rFonts w:asciiTheme="minorEastAsia" w:hAnsiTheme="minorEastAsia" w:eastAsiaTheme="minorEastAsia"/>
          <w:sz w:val="28"/>
          <w:szCs w:val="28"/>
        </w:rPr>
        <w:t>信息</w:t>
      </w:r>
    </w:p>
    <w:p>
      <w:pPr>
        <w:pStyle w:val="13"/>
        <w:ind w:firstLine="560"/>
        <w:rPr>
          <w:rFonts w:hint="eastAsia" w:asciiTheme="minorEastAsia" w:hAnsiTheme="minorEastAsia" w:eastAsiaTheme="minorEastAsia"/>
          <w:sz w:val="28"/>
          <w:szCs w:val="28"/>
        </w:rPr>
      </w:pPr>
      <w:r>
        <w:rPr>
          <w:rFonts w:hint="eastAsia" w:cs="仿宋" w:asciiTheme="minorEastAsia" w:hAnsiTheme="minorEastAsia" w:eastAsiaTheme="minorEastAsia"/>
          <w:sz w:val="28"/>
          <w:szCs w:val="28"/>
        </w:rPr>
        <w:t>系统已匹配医药账号的企业名单见附件1，（指既往在主体共享平台注册过的企业）只需用原注册手机号登录主体共享平台维护和核查企业基本信息，</w:t>
      </w:r>
      <w:r>
        <w:rPr>
          <w:rFonts w:cs="仿宋" w:asciiTheme="minorEastAsia" w:hAnsiTheme="minorEastAsia" w:eastAsiaTheme="minorEastAsia"/>
          <w:sz w:val="28"/>
          <w:szCs w:val="28"/>
        </w:rPr>
        <w:t>具体操作如下</w:t>
      </w:r>
      <w:r>
        <w:rPr>
          <w:rFonts w:hint="eastAsia" w:cs="仿宋" w:asciiTheme="minorEastAsia" w:hAnsiTheme="minorEastAsia" w:eastAsiaTheme="minorEastAsia"/>
          <w:sz w:val="28"/>
          <w:szCs w:val="28"/>
        </w:rPr>
        <w:t>：</w:t>
      </w:r>
    </w:p>
    <w:p>
      <w:pPr>
        <w:ind w:firstLine="560" w:firstLineChars="200"/>
        <w:rPr>
          <w:rFonts w:asciiTheme="minorEastAsia" w:hAnsiTheme="minorEastAsia" w:eastAsiaTheme="minorEastAsia"/>
          <w:sz w:val="28"/>
          <w:szCs w:val="28"/>
        </w:rPr>
      </w:pPr>
      <w:r>
        <w:rPr>
          <w:rFonts w:hint="eastAsia" w:cs="仿宋" w:asciiTheme="minorEastAsia" w:hAnsiTheme="minorEastAsia" w:eastAsiaTheme="minorEastAsia"/>
          <w:sz w:val="28"/>
          <w:szCs w:val="28"/>
        </w:rPr>
        <w:t>登录</w:t>
      </w:r>
      <w:r>
        <w:rPr>
          <w:rFonts w:cs="仿宋" w:asciiTheme="minorEastAsia" w:hAnsiTheme="minorEastAsia" w:eastAsiaTheme="minorEastAsia"/>
          <w:sz w:val="28"/>
          <w:szCs w:val="28"/>
        </w:rPr>
        <w:t>甘肃省</w:t>
      </w:r>
      <w:r>
        <w:rPr>
          <w:rFonts w:hint="eastAsia" w:cs="仿宋" w:asciiTheme="minorEastAsia" w:hAnsiTheme="minorEastAsia" w:eastAsiaTheme="minorEastAsia"/>
          <w:sz w:val="28"/>
          <w:szCs w:val="28"/>
        </w:rPr>
        <w:t>公共</w:t>
      </w:r>
      <w:r>
        <w:rPr>
          <w:rFonts w:cs="仿宋" w:asciiTheme="minorEastAsia" w:hAnsiTheme="minorEastAsia" w:eastAsiaTheme="minorEastAsia"/>
          <w:sz w:val="28"/>
          <w:szCs w:val="28"/>
        </w:rPr>
        <w:t>资源交易</w:t>
      </w:r>
      <w:r>
        <w:rPr>
          <w:rFonts w:hint="eastAsia" w:cs="仿宋" w:asciiTheme="minorEastAsia" w:hAnsiTheme="minorEastAsia" w:eastAsiaTheme="minorEastAsia"/>
          <w:sz w:val="28"/>
          <w:szCs w:val="28"/>
        </w:rPr>
        <w:t>网（</w:t>
      </w:r>
      <w:r>
        <w:fldChar w:fldCharType="begin"/>
      </w:r>
      <w:r>
        <w:instrText xml:space="preserve"> HYPERLINK "http://ggzyjy.gansu.gov.cn/" </w:instrText>
      </w:r>
      <w:r>
        <w:fldChar w:fldCharType="separate"/>
      </w:r>
      <w:r>
        <w:rPr>
          <w:rStyle w:val="7"/>
          <w:rFonts w:cs="仿宋" w:asciiTheme="minorEastAsia" w:hAnsiTheme="minorEastAsia" w:eastAsiaTheme="minorEastAsia"/>
          <w:sz w:val="28"/>
          <w:szCs w:val="28"/>
        </w:rPr>
        <w:t>http://ggzyjy.gansu.gov.cn/</w:t>
      </w:r>
      <w:r>
        <w:rPr>
          <w:rStyle w:val="7"/>
          <w:rFonts w:cs="仿宋" w:asciiTheme="minorEastAsia" w:hAnsiTheme="minorEastAsia" w:eastAsiaTheme="minorEastAsia"/>
          <w:sz w:val="28"/>
          <w:szCs w:val="28"/>
        </w:rPr>
        <w:fldChar w:fldCharType="end"/>
      </w:r>
      <w:r>
        <w:rPr>
          <w:rStyle w:val="7"/>
          <w:rFonts w:hint="eastAsia" w:cs="仿宋" w:asciiTheme="minorEastAsia" w:hAnsiTheme="minorEastAsia" w:eastAsiaTheme="minorEastAsia"/>
          <w:sz w:val="28"/>
          <w:szCs w:val="28"/>
        </w:rPr>
        <w:t>）</w:t>
      </w:r>
      <w:r>
        <w:rPr>
          <w:rFonts w:hint="eastAsia" w:cs="仿宋" w:asciiTheme="minorEastAsia" w:hAnsiTheme="minorEastAsia" w:eastAsiaTheme="minorEastAsia"/>
          <w:sz w:val="28"/>
          <w:szCs w:val="28"/>
        </w:rPr>
        <w:t>，</w:t>
      </w:r>
      <w:r>
        <w:rPr>
          <w:rFonts w:cs="仿宋" w:asciiTheme="minorEastAsia" w:hAnsiTheme="minorEastAsia" w:eastAsiaTheme="minorEastAsia"/>
          <w:sz w:val="28"/>
          <w:szCs w:val="28"/>
        </w:rPr>
        <w:t>网站首页</w:t>
      </w:r>
      <w:r>
        <w:rPr>
          <w:rFonts w:hint="eastAsia" w:cs="仿宋" w:asciiTheme="minorEastAsia" w:hAnsiTheme="minorEastAsia" w:eastAsiaTheme="minorEastAsia"/>
          <w:sz w:val="28"/>
          <w:szCs w:val="28"/>
        </w:rPr>
        <w:t>【交易</w:t>
      </w:r>
      <w:r>
        <w:rPr>
          <w:rFonts w:cs="仿宋" w:asciiTheme="minorEastAsia" w:hAnsiTheme="minorEastAsia" w:eastAsiaTheme="minorEastAsia"/>
          <w:sz w:val="28"/>
          <w:szCs w:val="28"/>
        </w:rPr>
        <w:t>主体注册</w:t>
      </w:r>
      <w:r>
        <w:rPr>
          <w:rFonts w:hint="eastAsia" w:cs="仿宋" w:asciiTheme="minorEastAsia" w:hAnsiTheme="minorEastAsia" w:eastAsiaTheme="minorEastAsia"/>
          <w:sz w:val="28"/>
          <w:szCs w:val="28"/>
        </w:rPr>
        <w:t>】按钮</w:t>
      </w:r>
      <w:r>
        <w:rPr>
          <w:rFonts w:cs="仿宋" w:asciiTheme="minorEastAsia" w:hAnsiTheme="minorEastAsia" w:eastAsiaTheme="minorEastAsia"/>
          <w:sz w:val="28"/>
          <w:szCs w:val="28"/>
        </w:rPr>
        <w:t>，</w:t>
      </w:r>
      <w:r>
        <w:rPr>
          <w:rFonts w:hint="eastAsia" w:cs="仿宋" w:asciiTheme="minorEastAsia" w:hAnsiTheme="minorEastAsia" w:eastAsiaTheme="minorEastAsia"/>
          <w:sz w:val="28"/>
          <w:szCs w:val="28"/>
        </w:rPr>
        <w:t>使用</w:t>
      </w:r>
      <w:r>
        <w:rPr>
          <w:rFonts w:cs="仿宋" w:asciiTheme="minorEastAsia" w:hAnsiTheme="minorEastAsia" w:eastAsiaTheme="minorEastAsia"/>
          <w:sz w:val="28"/>
          <w:szCs w:val="28"/>
        </w:rPr>
        <w:t>原注册手机号码</w:t>
      </w:r>
      <w:r>
        <w:rPr>
          <w:rFonts w:hint="eastAsia" w:asciiTheme="minorEastAsia" w:hAnsiTheme="minorEastAsia" w:eastAsiaTheme="minorEastAsia"/>
          <w:sz w:val="28"/>
          <w:szCs w:val="28"/>
        </w:rPr>
        <w:t>登录</w:t>
      </w:r>
      <w:r>
        <w:rPr>
          <w:rFonts w:asciiTheme="minorEastAsia" w:hAnsiTheme="minorEastAsia" w:eastAsiaTheme="minorEastAsia"/>
          <w:sz w:val="28"/>
          <w:szCs w:val="28"/>
        </w:rPr>
        <w:t>甘肃省公共</w:t>
      </w:r>
      <w:r>
        <w:rPr>
          <w:rFonts w:hint="eastAsia" w:asciiTheme="minorEastAsia" w:hAnsiTheme="minorEastAsia" w:eastAsiaTheme="minorEastAsia"/>
          <w:sz w:val="28"/>
          <w:szCs w:val="28"/>
        </w:rPr>
        <w:t>资源</w:t>
      </w:r>
      <w:r>
        <w:rPr>
          <w:rFonts w:asciiTheme="minorEastAsia" w:hAnsiTheme="minorEastAsia" w:eastAsiaTheme="minorEastAsia"/>
          <w:sz w:val="28"/>
          <w:szCs w:val="28"/>
        </w:rPr>
        <w:t>交易主体共享平台</w:t>
      </w:r>
      <w:r>
        <w:rPr>
          <w:rFonts w:hint="eastAsia" w:asciiTheme="minorEastAsia" w:hAnsiTheme="minorEastAsia" w:eastAsiaTheme="minorEastAsia"/>
          <w:sz w:val="28"/>
          <w:szCs w:val="28"/>
        </w:rPr>
        <w:t>，点击</w:t>
      </w:r>
      <w:r>
        <w:rPr>
          <w:rFonts w:asciiTheme="minorEastAsia" w:hAnsiTheme="minorEastAsia" w:eastAsiaTheme="minorEastAsia"/>
          <w:sz w:val="28"/>
          <w:szCs w:val="28"/>
        </w:rPr>
        <w:t>左侧</w:t>
      </w:r>
      <w:r>
        <w:rPr>
          <w:rFonts w:hint="eastAsia" w:asciiTheme="minorEastAsia" w:hAnsiTheme="minorEastAsia" w:eastAsiaTheme="minorEastAsia"/>
          <w:sz w:val="28"/>
          <w:szCs w:val="28"/>
        </w:rPr>
        <w:t>【公共</w:t>
      </w:r>
      <w:r>
        <w:rPr>
          <w:rFonts w:asciiTheme="minorEastAsia" w:hAnsiTheme="minorEastAsia" w:eastAsiaTheme="minorEastAsia"/>
          <w:sz w:val="28"/>
          <w:szCs w:val="28"/>
        </w:rPr>
        <w:t>资源交易主体信息</w:t>
      </w:r>
      <w:r>
        <w:rPr>
          <w:rFonts w:hint="eastAsia" w:asciiTheme="minorEastAsia" w:hAnsiTheme="minorEastAsia" w:eastAsiaTheme="minorEastAsia"/>
          <w:sz w:val="28"/>
          <w:szCs w:val="28"/>
        </w:rPr>
        <w:t>】，对</w:t>
      </w:r>
      <w:r>
        <w:rPr>
          <w:rFonts w:asciiTheme="minorEastAsia" w:hAnsiTheme="minorEastAsia" w:eastAsiaTheme="minorEastAsia"/>
          <w:sz w:val="28"/>
          <w:szCs w:val="28"/>
        </w:rPr>
        <w:t>已有企业信息</w:t>
      </w:r>
      <w:r>
        <w:rPr>
          <w:rFonts w:hint="eastAsia" w:asciiTheme="minorEastAsia" w:hAnsiTheme="minorEastAsia" w:eastAsiaTheme="minorEastAsia"/>
          <w:sz w:val="28"/>
          <w:szCs w:val="28"/>
        </w:rPr>
        <w:t>进行核查</w:t>
      </w:r>
      <w:r>
        <w:rPr>
          <w:rFonts w:asciiTheme="minorEastAsia" w:hAnsiTheme="minorEastAsia" w:eastAsiaTheme="minorEastAsia"/>
          <w:sz w:val="28"/>
          <w:szCs w:val="28"/>
        </w:rPr>
        <w:t>、维护，如图：</w:t>
      </w:r>
    </w:p>
    <w:p>
      <w:pPr>
        <w:rPr>
          <w:rFonts w:hint="eastAsia" w:cs="仿宋" w:asciiTheme="minorEastAsia" w:hAnsiTheme="minorEastAsia" w:eastAsiaTheme="minorEastAsia"/>
          <w:sz w:val="28"/>
          <w:szCs w:val="28"/>
        </w:rPr>
      </w:pPr>
      <w:r>
        <w:drawing>
          <wp:inline distT="0" distB="0" distL="0" distR="0">
            <wp:extent cx="5274310" cy="2114550"/>
            <wp:effectExtent l="0" t="0" r="2540" b="0"/>
            <wp:docPr id="38" name="图片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图片 38"/>
                    <pic:cNvPicPr>
                      <a:picLocks noChangeAspect="1"/>
                    </pic:cNvPicPr>
                  </pic:nvPicPr>
                  <pic:blipFill>
                    <a:blip r:embed="rId6"/>
                    <a:stretch>
                      <a:fillRect/>
                    </a:stretch>
                  </pic:blipFill>
                  <pic:spPr>
                    <a:xfrm>
                      <a:off x="0" y="0"/>
                      <a:ext cx="5274310" cy="2114550"/>
                    </a:xfrm>
                    <a:prstGeom prst="rect">
                      <a:avLst/>
                    </a:prstGeom>
                  </pic:spPr>
                </pic:pic>
              </a:graphicData>
            </a:graphic>
          </wp:inline>
        </w:drawing>
      </w:r>
    </w:p>
    <w:p>
      <w:pPr>
        <w:rPr>
          <w:rFonts w:cs="仿宋" w:asciiTheme="minorEastAsia" w:hAnsiTheme="minorEastAsia" w:eastAsiaTheme="minorEastAsia"/>
          <w:sz w:val="28"/>
          <w:szCs w:val="28"/>
        </w:rPr>
      </w:pPr>
      <w:r>
        <w:rPr>
          <w:rFonts w:hint="eastAsia" w:cs="仿宋" w:asciiTheme="minorEastAsia" w:hAnsiTheme="minorEastAsia" w:eastAsiaTheme="minorEastAsia"/>
          <w:sz w:val="28"/>
          <w:szCs w:val="28"/>
        </w:rPr>
        <w:t>（二）</w:t>
      </w:r>
      <w:r>
        <w:rPr>
          <w:rFonts w:cs="仿宋" w:asciiTheme="minorEastAsia" w:hAnsiTheme="minorEastAsia" w:eastAsiaTheme="minorEastAsia"/>
          <w:sz w:val="28"/>
          <w:szCs w:val="28"/>
        </w:rPr>
        <w:t>新用户</w:t>
      </w:r>
      <w:r>
        <w:rPr>
          <w:rFonts w:hint="eastAsia" w:cs="仿宋" w:asciiTheme="minorEastAsia" w:hAnsiTheme="minorEastAsia" w:eastAsiaTheme="minorEastAsia"/>
          <w:sz w:val="28"/>
          <w:szCs w:val="28"/>
        </w:rPr>
        <w:t>注册</w:t>
      </w:r>
      <w:r>
        <w:rPr>
          <w:rFonts w:cs="仿宋" w:asciiTheme="minorEastAsia" w:hAnsiTheme="minorEastAsia" w:eastAsiaTheme="minorEastAsia"/>
          <w:sz w:val="28"/>
          <w:szCs w:val="28"/>
        </w:rPr>
        <w:t>及</w:t>
      </w:r>
      <w:r>
        <w:rPr>
          <w:rFonts w:hint="eastAsia" w:cs="仿宋" w:asciiTheme="minorEastAsia" w:hAnsiTheme="minorEastAsia" w:eastAsiaTheme="minorEastAsia"/>
          <w:sz w:val="28"/>
          <w:szCs w:val="28"/>
        </w:rPr>
        <w:t>药品角色</w:t>
      </w:r>
      <w:r>
        <w:rPr>
          <w:rFonts w:cs="仿宋" w:asciiTheme="minorEastAsia" w:hAnsiTheme="minorEastAsia" w:eastAsiaTheme="minorEastAsia"/>
          <w:sz w:val="28"/>
          <w:szCs w:val="28"/>
        </w:rPr>
        <w:t>申请</w:t>
      </w:r>
    </w:p>
    <w:p>
      <w:pPr>
        <w:rPr>
          <w:rFonts w:cs="仿宋" w:asciiTheme="minorEastAsia" w:hAnsiTheme="minorEastAsia" w:eastAsiaTheme="minorEastAsia"/>
          <w:sz w:val="28"/>
          <w:szCs w:val="28"/>
        </w:rPr>
      </w:pPr>
      <w:r>
        <w:rPr>
          <w:rFonts w:hint="eastAsia" w:cs="仿宋" w:asciiTheme="minorEastAsia" w:hAnsiTheme="minorEastAsia" w:eastAsiaTheme="minorEastAsia"/>
          <w:sz w:val="28"/>
          <w:szCs w:val="28"/>
        </w:rPr>
        <w:t>新用户指：未在甘肃参与过任何招投标或阳光挂网的医药企业。</w:t>
      </w:r>
    </w:p>
    <w:p>
      <w:pPr>
        <w:rPr>
          <w:rFonts w:cs="仿宋" w:asciiTheme="minorEastAsia" w:hAnsiTheme="minorEastAsia" w:eastAsiaTheme="minorEastAsia"/>
          <w:sz w:val="28"/>
          <w:szCs w:val="28"/>
        </w:rPr>
      </w:pPr>
      <w:r>
        <w:rPr>
          <w:rFonts w:hint="eastAsia" w:cs="仿宋" w:asciiTheme="minorEastAsia" w:hAnsiTheme="minorEastAsia" w:eastAsiaTheme="minorEastAsia"/>
          <w:sz w:val="28"/>
          <w:szCs w:val="28"/>
        </w:rPr>
        <w:t>1、</w:t>
      </w:r>
      <w:r>
        <w:rPr>
          <w:rFonts w:cs="仿宋" w:asciiTheme="minorEastAsia" w:hAnsiTheme="minorEastAsia" w:eastAsiaTheme="minorEastAsia"/>
          <w:sz w:val="28"/>
          <w:szCs w:val="28"/>
        </w:rPr>
        <w:t>新用户注册</w:t>
      </w:r>
    </w:p>
    <w:p>
      <w:pPr>
        <w:ind w:firstLine="560" w:firstLineChars="200"/>
        <w:rPr>
          <w:rFonts w:cs="仿宋" w:asciiTheme="minorEastAsia" w:hAnsiTheme="minorEastAsia" w:eastAsiaTheme="minorEastAsia"/>
          <w:sz w:val="28"/>
          <w:szCs w:val="28"/>
        </w:rPr>
      </w:pPr>
      <w:r>
        <w:rPr>
          <w:rFonts w:hint="eastAsia" w:cs="仿宋" w:asciiTheme="minorEastAsia" w:hAnsiTheme="minorEastAsia" w:eastAsiaTheme="minorEastAsia"/>
          <w:sz w:val="28"/>
          <w:szCs w:val="28"/>
        </w:rPr>
        <w:t>登录</w:t>
      </w:r>
      <w:r>
        <w:rPr>
          <w:rFonts w:cs="仿宋" w:asciiTheme="minorEastAsia" w:hAnsiTheme="minorEastAsia" w:eastAsiaTheme="minorEastAsia"/>
          <w:sz w:val="28"/>
          <w:szCs w:val="28"/>
        </w:rPr>
        <w:t>甘肃省</w:t>
      </w:r>
      <w:r>
        <w:rPr>
          <w:rFonts w:hint="eastAsia" w:cs="仿宋" w:asciiTheme="minorEastAsia" w:hAnsiTheme="minorEastAsia" w:eastAsiaTheme="minorEastAsia"/>
          <w:sz w:val="28"/>
          <w:szCs w:val="28"/>
        </w:rPr>
        <w:t>公共</w:t>
      </w:r>
      <w:r>
        <w:rPr>
          <w:rFonts w:cs="仿宋" w:asciiTheme="minorEastAsia" w:hAnsiTheme="minorEastAsia" w:eastAsiaTheme="minorEastAsia"/>
          <w:sz w:val="28"/>
          <w:szCs w:val="28"/>
        </w:rPr>
        <w:t>资源交易</w:t>
      </w:r>
      <w:r>
        <w:rPr>
          <w:rFonts w:hint="eastAsia" w:cs="仿宋" w:asciiTheme="minorEastAsia" w:hAnsiTheme="minorEastAsia" w:eastAsiaTheme="minorEastAsia"/>
          <w:sz w:val="28"/>
          <w:szCs w:val="28"/>
        </w:rPr>
        <w:t>网（</w:t>
      </w:r>
      <w:r>
        <w:fldChar w:fldCharType="begin"/>
      </w:r>
      <w:r>
        <w:instrText xml:space="preserve"> HYPERLINK "http://ggzyjy.gansu.gov.cn/" </w:instrText>
      </w:r>
      <w:r>
        <w:fldChar w:fldCharType="separate"/>
      </w:r>
      <w:r>
        <w:rPr>
          <w:rStyle w:val="7"/>
          <w:rFonts w:cs="仿宋" w:asciiTheme="minorEastAsia" w:hAnsiTheme="minorEastAsia" w:eastAsiaTheme="minorEastAsia"/>
          <w:sz w:val="28"/>
          <w:szCs w:val="28"/>
        </w:rPr>
        <w:t>http://ggzyjy.gansu.gov.cn/</w:t>
      </w:r>
      <w:r>
        <w:rPr>
          <w:rStyle w:val="7"/>
          <w:rFonts w:cs="仿宋" w:asciiTheme="minorEastAsia" w:hAnsiTheme="minorEastAsia" w:eastAsiaTheme="minorEastAsia"/>
          <w:sz w:val="28"/>
          <w:szCs w:val="28"/>
        </w:rPr>
        <w:fldChar w:fldCharType="end"/>
      </w:r>
      <w:r>
        <w:rPr>
          <w:rStyle w:val="7"/>
          <w:rFonts w:hint="eastAsia" w:cs="仿宋" w:asciiTheme="minorEastAsia" w:hAnsiTheme="minorEastAsia" w:eastAsiaTheme="minorEastAsia"/>
          <w:sz w:val="28"/>
          <w:szCs w:val="28"/>
        </w:rPr>
        <w:t>）</w:t>
      </w:r>
      <w:r>
        <w:rPr>
          <w:rFonts w:hint="eastAsia" w:cs="仿宋" w:asciiTheme="minorEastAsia" w:hAnsiTheme="minorEastAsia" w:eastAsiaTheme="minorEastAsia"/>
          <w:sz w:val="28"/>
          <w:szCs w:val="28"/>
        </w:rPr>
        <w:t>，</w:t>
      </w:r>
    </w:p>
    <w:p>
      <w:pPr>
        <w:rPr>
          <w:rFonts w:asciiTheme="minorEastAsia" w:hAnsiTheme="minorEastAsia" w:eastAsiaTheme="minorEastAsia"/>
          <w:sz w:val="28"/>
          <w:szCs w:val="28"/>
        </w:rPr>
      </w:pPr>
      <w:r>
        <w:rPr>
          <w:rFonts w:hint="eastAsia" w:asciiTheme="minorEastAsia" w:hAnsiTheme="minorEastAsia" w:eastAsiaTheme="minorEastAsia"/>
          <w:sz w:val="28"/>
          <w:szCs w:val="28"/>
        </w:rPr>
        <w:t>点击【</w:t>
      </w:r>
      <w:r>
        <w:rPr>
          <w:rFonts w:asciiTheme="minorEastAsia" w:hAnsiTheme="minorEastAsia" w:eastAsiaTheme="minorEastAsia"/>
          <w:sz w:val="28"/>
          <w:szCs w:val="28"/>
        </w:rPr>
        <w:t>交易</w:t>
      </w:r>
      <w:r>
        <w:rPr>
          <w:rFonts w:hint="eastAsia" w:asciiTheme="minorEastAsia" w:hAnsiTheme="minorEastAsia" w:eastAsiaTheme="minorEastAsia"/>
          <w:sz w:val="28"/>
          <w:szCs w:val="28"/>
        </w:rPr>
        <w:t>主体</w:t>
      </w:r>
      <w:r>
        <w:rPr>
          <w:rFonts w:asciiTheme="minorEastAsia" w:hAnsiTheme="minorEastAsia" w:eastAsiaTheme="minorEastAsia"/>
          <w:sz w:val="28"/>
          <w:szCs w:val="28"/>
        </w:rPr>
        <w:t>注册</w:t>
      </w:r>
      <w:r>
        <w:rPr>
          <w:rFonts w:hint="eastAsia" w:asciiTheme="minorEastAsia" w:hAnsiTheme="minorEastAsia" w:eastAsiaTheme="minorEastAsia"/>
          <w:sz w:val="28"/>
          <w:szCs w:val="28"/>
        </w:rPr>
        <w:t>】</w:t>
      </w:r>
      <w:r>
        <w:rPr>
          <w:rFonts w:asciiTheme="minorEastAsia" w:hAnsiTheme="minorEastAsia" w:eastAsiaTheme="minorEastAsia"/>
          <w:sz w:val="28"/>
          <w:szCs w:val="28"/>
        </w:rPr>
        <w:t>按钮，</w:t>
      </w:r>
      <w:r>
        <w:rPr>
          <w:rFonts w:hint="eastAsia" w:asciiTheme="minorEastAsia" w:hAnsiTheme="minorEastAsia" w:eastAsiaTheme="minorEastAsia"/>
          <w:sz w:val="28"/>
          <w:szCs w:val="28"/>
        </w:rPr>
        <w:t>如图</w:t>
      </w:r>
      <w:r>
        <w:rPr>
          <w:rFonts w:asciiTheme="minorEastAsia" w:hAnsiTheme="minorEastAsia" w:eastAsiaTheme="minorEastAsia"/>
          <w:sz w:val="28"/>
          <w:szCs w:val="28"/>
        </w:rPr>
        <w:t>：</w:t>
      </w:r>
    </w:p>
    <w:p>
      <w:pPr>
        <w:rPr>
          <w:rFonts w:asciiTheme="minorEastAsia" w:hAnsiTheme="minorEastAsia" w:eastAsiaTheme="minorEastAsia"/>
          <w:sz w:val="28"/>
          <w:szCs w:val="28"/>
        </w:rPr>
      </w:pPr>
      <w:r>
        <w:rPr>
          <w:rFonts w:asciiTheme="minorEastAsia" w:hAnsiTheme="minorEastAsia" w:eastAsiaTheme="minorEastAsia"/>
          <w:sz w:val="28"/>
          <w:szCs w:val="28"/>
        </w:rPr>
        <w:drawing>
          <wp:inline distT="0" distB="0" distL="0" distR="0">
            <wp:extent cx="5274310" cy="3377565"/>
            <wp:effectExtent l="0" t="0" r="2540"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7"/>
                    <a:stretch>
                      <a:fillRect/>
                    </a:stretch>
                  </pic:blipFill>
                  <pic:spPr>
                    <a:xfrm>
                      <a:off x="0" y="0"/>
                      <a:ext cx="5274310" cy="3377565"/>
                    </a:xfrm>
                    <a:prstGeom prst="rect">
                      <a:avLst/>
                    </a:prstGeom>
                  </pic:spPr>
                </pic:pic>
              </a:graphicData>
            </a:graphic>
          </wp:inline>
        </w:drawing>
      </w:r>
    </w:p>
    <w:p>
      <w:pPr>
        <w:ind w:firstLine="560" w:firstLineChars="200"/>
        <w:rPr>
          <w:rFonts w:cs="仿宋" w:asciiTheme="minorEastAsia" w:hAnsiTheme="minorEastAsia" w:eastAsiaTheme="minorEastAsia"/>
          <w:sz w:val="28"/>
          <w:szCs w:val="28"/>
        </w:rPr>
      </w:pPr>
      <w:r>
        <w:rPr>
          <w:rFonts w:hint="eastAsia" w:cs="仿宋" w:asciiTheme="minorEastAsia" w:hAnsiTheme="minorEastAsia" w:eastAsiaTheme="minorEastAsia"/>
          <w:sz w:val="28"/>
          <w:szCs w:val="28"/>
        </w:rPr>
        <w:t>进入甘肃省公共资源交易主体共享平台用户注册界面输入手机号码作为用户名，设置密码、获取验证码后点击【注册】按钮，提示</w:t>
      </w:r>
      <w:r>
        <w:rPr>
          <w:rFonts w:cs="仿宋" w:asciiTheme="minorEastAsia" w:hAnsiTheme="minorEastAsia" w:eastAsiaTheme="minorEastAsia"/>
          <w:sz w:val="28"/>
          <w:szCs w:val="28"/>
        </w:rPr>
        <w:t>注册成功，如图：</w:t>
      </w:r>
    </w:p>
    <w:p>
      <w:pPr>
        <w:rPr>
          <w:rFonts w:asciiTheme="minorEastAsia" w:hAnsiTheme="minorEastAsia" w:eastAsiaTheme="minorEastAsia"/>
          <w:sz w:val="28"/>
          <w:szCs w:val="28"/>
        </w:rPr>
      </w:pPr>
      <w:r>
        <w:rPr>
          <w:rFonts w:asciiTheme="minorEastAsia" w:hAnsiTheme="minorEastAsia" w:eastAsiaTheme="minorEastAsia"/>
          <w:sz w:val="28"/>
          <w:szCs w:val="28"/>
        </w:rPr>
        <w:drawing>
          <wp:inline distT="0" distB="0" distL="0" distR="0">
            <wp:extent cx="5274310" cy="3517900"/>
            <wp:effectExtent l="0" t="0" r="2540" b="635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pic:cNvPicPr>
                  </pic:nvPicPr>
                  <pic:blipFill>
                    <a:blip r:embed="rId8"/>
                    <a:stretch>
                      <a:fillRect/>
                    </a:stretch>
                  </pic:blipFill>
                  <pic:spPr>
                    <a:xfrm>
                      <a:off x="0" y="0"/>
                      <a:ext cx="5274310" cy="3517900"/>
                    </a:xfrm>
                    <a:prstGeom prst="rect">
                      <a:avLst/>
                    </a:prstGeom>
                  </pic:spPr>
                </pic:pic>
              </a:graphicData>
            </a:graphic>
          </wp:inline>
        </w:drawing>
      </w:r>
    </w:p>
    <w:p>
      <w:pPr>
        <w:pStyle w:val="13"/>
        <w:ind w:firstLine="440"/>
        <w:rPr>
          <w:rFonts w:hint="eastAsia" w:asciiTheme="minorEastAsia" w:hAnsiTheme="minorEastAsia" w:eastAsiaTheme="minorEastAsia"/>
          <w:b/>
          <w:bCs/>
          <w:color w:val="FF0000"/>
          <w:sz w:val="28"/>
          <w:szCs w:val="28"/>
        </w:rPr>
      </w:pPr>
      <w:r>
        <w:rPr>
          <w:rFonts w:hint="eastAsia" w:asciiTheme="minorEastAsia" w:hAnsiTheme="minorEastAsia" w:eastAsiaTheme="minorEastAsia"/>
          <w:bCs/>
          <w:color w:val="FF0000"/>
          <w:sz w:val="22"/>
          <w:szCs w:val="28"/>
        </w:rPr>
        <w:t>注意：一个手机号只能注册一个账号，如果该手机号已经注册过，则提示该手机号已经注册不能再次注册</w:t>
      </w:r>
      <w:r>
        <w:rPr>
          <w:rFonts w:hint="eastAsia" w:asciiTheme="minorEastAsia" w:hAnsiTheme="minorEastAsia" w:eastAsiaTheme="minorEastAsia"/>
          <w:b/>
          <w:bCs/>
          <w:color w:val="FF0000"/>
          <w:sz w:val="22"/>
          <w:szCs w:val="28"/>
        </w:rPr>
        <w:t>，</w:t>
      </w:r>
      <w:r>
        <w:rPr>
          <w:rFonts w:asciiTheme="minorEastAsia" w:hAnsiTheme="minorEastAsia" w:eastAsiaTheme="minorEastAsia"/>
          <w:bCs/>
          <w:color w:val="FF0000"/>
          <w:sz w:val="22"/>
          <w:szCs w:val="28"/>
        </w:rPr>
        <w:t>请直接登录即可。</w:t>
      </w:r>
    </w:p>
    <w:p>
      <w:pPr>
        <w:pStyle w:val="13"/>
        <w:ind w:firstLine="0" w:firstLineChars="0"/>
        <w:rPr>
          <w:rFonts w:asciiTheme="minorEastAsia" w:hAnsiTheme="minorEastAsia" w:eastAsiaTheme="minorEastAsia"/>
          <w:sz w:val="28"/>
          <w:szCs w:val="28"/>
        </w:rPr>
      </w:pPr>
      <w:r>
        <w:rPr>
          <w:rFonts w:hint="eastAsia" w:cs="仿宋" w:asciiTheme="minorEastAsia" w:hAnsiTheme="minorEastAsia" w:eastAsiaTheme="minorEastAsia"/>
          <w:sz w:val="28"/>
          <w:szCs w:val="28"/>
        </w:rPr>
        <w:t>注册成功后自动登录到系统用户协议页面，</w:t>
      </w:r>
      <w:r>
        <w:rPr>
          <w:rFonts w:hint="eastAsia" w:asciiTheme="minorEastAsia" w:hAnsiTheme="minorEastAsia" w:eastAsiaTheme="minorEastAsia"/>
          <w:sz w:val="28"/>
          <w:szCs w:val="28"/>
        </w:rPr>
        <w:t>请仔细阅读用户协议后点击【我同意】按钮，</w:t>
      </w:r>
      <w:r>
        <w:rPr>
          <w:rFonts w:asciiTheme="minorEastAsia" w:hAnsiTheme="minorEastAsia" w:eastAsiaTheme="minorEastAsia"/>
          <w:sz w:val="28"/>
          <w:szCs w:val="28"/>
        </w:rPr>
        <w:t>如图：</w:t>
      </w:r>
    </w:p>
    <w:p>
      <w:pPr>
        <w:pStyle w:val="13"/>
        <w:ind w:firstLine="0" w:firstLineChars="0"/>
        <w:rPr>
          <w:rFonts w:asciiTheme="minorEastAsia" w:hAnsiTheme="minorEastAsia" w:eastAsiaTheme="minorEastAsia"/>
          <w:b/>
          <w:bCs/>
          <w:sz w:val="28"/>
          <w:szCs w:val="28"/>
        </w:rPr>
      </w:pPr>
      <w:r>
        <w:rPr>
          <w:rFonts w:asciiTheme="minorEastAsia" w:hAnsiTheme="minorEastAsia" w:eastAsiaTheme="minorEastAsia"/>
          <w:sz w:val="28"/>
          <w:szCs w:val="28"/>
        </w:rPr>
        <w:drawing>
          <wp:inline distT="0" distB="0" distL="0" distR="0">
            <wp:extent cx="5274310" cy="2799080"/>
            <wp:effectExtent l="0" t="0" r="2540" b="127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pic:cNvPicPr>
                  </pic:nvPicPr>
                  <pic:blipFill>
                    <a:blip r:embed="rId9"/>
                    <a:stretch>
                      <a:fillRect/>
                    </a:stretch>
                  </pic:blipFill>
                  <pic:spPr>
                    <a:xfrm>
                      <a:off x="0" y="0"/>
                      <a:ext cx="5274310" cy="2799080"/>
                    </a:xfrm>
                    <a:prstGeom prst="rect">
                      <a:avLst/>
                    </a:prstGeom>
                  </pic:spPr>
                </pic:pic>
              </a:graphicData>
            </a:graphic>
          </wp:inline>
        </w:drawing>
      </w:r>
    </w:p>
    <w:p>
      <w:pPr>
        <w:rPr>
          <w:rStyle w:val="12"/>
          <w:rFonts w:asciiTheme="minorEastAsia" w:hAnsiTheme="minorEastAsia" w:eastAsiaTheme="minorEastAsia"/>
          <w:sz w:val="28"/>
          <w:szCs w:val="28"/>
        </w:rPr>
      </w:pPr>
      <w:r>
        <w:rPr>
          <w:rStyle w:val="12"/>
          <w:rFonts w:hint="eastAsia" w:asciiTheme="minorEastAsia" w:hAnsiTheme="minorEastAsia" w:eastAsiaTheme="minorEastAsia"/>
          <w:sz w:val="28"/>
          <w:szCs w:val="28"/>
        </w:rPr>
        <w:t>进入系统后，根据</w:t>
      </w:r>
      <w:r>
        <w:rPr>
          <w:rStyle w:val="12"/>
          <w:rFonts w:asciiTheme="minorEastAsia" w:hAnsiTheme="minorEastAsia" w:eastAsiaTheme="minorEastAsia"/>
          <w:sz w:val="28"/>
          <w:szCs w:val="28"/>
        </w:rPr>
        <w:t>界面提示</w:t>
      </w:r>
      <w:r>
        <w:rPr>
          <w:rStyle w:val="12"/>
          <w:rFonts w:hint="eastAsia" w:asciiTheme="minorEastAsia" w:hAnsiTheme="minorEastAsia" w:eastAsiaTheme="minorEastAsia"/>
          <w:sz w:val="28"/>
          <w:szCs w:val="28"/>
        </w:rPr>
        <w:t>维护</w:t>
      </w:r>
      <w:r>
        <w:rPr>
          <w:rStyle w:val="12"/>
          <w:rFonts w:asciiTheme="minorEastAsia" w:hAnsiTheme="minorEastAsia" w:eastAsiaTheme="minorEastAsia"/>
          <w:sz w:val="28"/>
          <w:szCs w:val="28"/>
        </w:rPr>
        <w:t>企业</w:t>
      </w:r>
      <w:r>
        <w:rPr>
          <w:rStyle w:val="12"/>
          <w:rFonts w:hint="eastAsia" w:asciiTheme="minorEastAsia" w:hAnsiTheme="minorEastAsia" w:eastAsiaTheme="minorEastAsia"/>
          <w:sz w:val="28"/>
          <w:szCs w:val="28"/>
        </w:rPr>
        <w:t>信息</w:t>
      </w:r>
      <w:r>
        <w:rPr>
          <w:rStyle w:val="12"/>
          <w:rFonts w:asciiTheme="minorEastAsia" w:hAnsiTheme="minorEastAsia" w:eastAsiaTheme="minorEastAsia"/>
          <w:sz w:val="28"/>
          <w:szCs w:val="28"/>
        </w:rPr>
        <w:t>，</w:t>
      </w:r>
      <w:r>
        <w:rPr>
          <w:rStyle w:val="12"/>
          <w:rFonts w:hint="eastAsia" w:asciiTheme="minorEastAsia" w:hAnsiTheme="minorEastAsia" w:eastAsiaTheme="minorEastAsia"/>
          <w:sz w:val="28"/>
          <w:szCs w:val="28"/>
        </w:rPr>
        <w:t>如图</w:t>
      </w:r>
      <w:r>
        <w:rPr>
          <w:rStyle w:val="12"/>
          <w:rFonts w:asciiTheme="minorEastAsia" w:hAnsiTheme="minorEastAsia" w:eastAsiaTheme="minorEastAsia"/>
          <w:sz w:val="28"/>
          <w:szCs w:val="28"/>
        </w:rPr>
        <w:t>：</w:t>
      </w:r>
    </w:p>
    <w:p>
      <w:pPr>
        <w:rPr>
          <w:rFonts w:asciiTheme="minorEastAsia" w:hAnsiTheme="minorEastAsia" w:eastAsiaTheme="minorEastAsia"/>
          <w:sz w:val="28"/>
          <w:szCs w:val="28"/>
        </w:rPr>
      </w:pPr>
      <w:r>
        <w:rPr>
          <w:rFonts w:asciiTheme="minorEastAsia" w:hAnsiTheme="minorEastAsia" w:eastAsiaTheme="minorEastAsia"/>
          <w:sz w:val="28"/>
          <w:szCs w:val="28"/>
        </w:rPr>
        <w:drawing>
          <wp:inline distT="0" distB="0" distL="0" distR="0">
            <wp:extent cx="5274310" cy="2801620"/>
            <wp:effectExtent l="0" t="0" r="2540" b="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pic:cNvPicPr>
                      <a:picLocks noChangeAspect="1"/>
                    </pic:cNvPicPr>
                  </pic:nvPicPr>
                  <pic:blipFill>
                    <a:blip r:embed="rId10"/>
                    <a:stretch>
                      <a:fillRect/>
                    </a:stretch>
                  </pic:blipFill>
                  <pic:spPr>
                    <a:xfrm>
                      <a:off x="0" y="0"/>
                      <a:ext cx="5280671" cy="2804999"/>
                    </a:xfrm>
                    <a:prstGeom prst="rect">
                      <a:avLst/>
                    </a:prstGeom>
                  </pic:spPr>
                </pic:pic>
              </a:graphicData>
            </a:graphic>
          </wp:inline>
        </w:drawing>
      </w:r>
    </w:p>
    <w:p>
      <w:pPr>
        <w:pStyle w:val="13"/>
        <w:ind w:firstLine="0" w:firstLineChars="0"/>
        <w:rPr>
          <w:rFonts w:asciiTheme="minorEastAsia" w:hAnsiTheme="minorEastAsia" w:eastAsiaTheme="minorEastAsia"/>
          <w:color w:val="FF0000"/>
          <w:sz w:val="22"/>
          <w:szCs w:val="28"/>
        </w:rPr>
      </w:pPr>
      <w:r>
        <w:rPr>
          <w:rFonts w:hint="eastAsia" w:asciiTheme="minorEastAsia" w:hAnsiTheme="minorEastAsia" w:eastAsiaTheme="minorEastAsia"/>
          <w:color w:val="FF0000"/>
          <w:sz w:val="22"/>
          <w:szCs w:val="28"/>
        </w:rPr>
        <w:t>注意</w:t>
      </w:r>
      <w:r>
        <w:rPr>
          <w:rFonts w:asciiTheme="minorEastAsia" w:hAnsiTheme="minorEastAsia" w:eastAsiaTheme="minorEastAsia"/>
          <w:color w:val="FF0000"/>
          <w:sz w:val="22"/>
          <w:szCs w:val="28"/>
        </w:rPr>
        <w:t>：</w:t>
      </w:r>
      <w:r>
        <w:rPr>
          <w:rFonts w:hint="eastAsia" w:asciiTheme="minorEastAsia" w:hAnsiTheme="minorEastAsia" w:eastAsiaTheme="minorEastAsia"/>
          <w:color w:val="FF0000"/>
          <w:sz w:val="22"/>
          <w:szCs w:val="28"/>
        </w:rPr>
        <w:t>①、</w:t>
      </w:r>
      <w:r>
        <w:rPr>
          <w:rFonts w:asciiTheme="minorEastAsia" w:hAnsiTheme="minorEastAsia" w:eastAsiaTheme="minorEastAsia"/>
          <w:color w:val="FF0000"/>
          <w:sz w:val="22"/>
          <w:szCs w:val="28"/>
        </w:rPr>
        <w:t>带</w:t>
      </w:r>
      <w:r>
        <w:rPr>
          <w:rFonts w:hint="eastAsia" w:asciiTheme="minorEastAsia" w:hAnsiTheme="minorEastAsia" w:eastAsiaTheme="minorEastAsia"/>
          <w:color w:val="FF0000"/>
          <w:sz w:val="22"/>
          <w:szCs w:val="28"/>
        </w:rPr>
        <w:t>*</w:t>
      </w:r>
      <w:r>
        <w:rPr>
          <w:rFonts w:asciiTheme="minorEastAsia" w:hAnsiTheme="minorEastAsia" w:eastAsiaTheme="minorEastAsia"/>
          <w:color w:val="FF0000"/>
          <w:sz w:val="22"/>
          <w:szCs w:val="28"/>
        </w:rPr>
        <w:t>为系统必填项</w:t>
      </w:r>
      <w:r>
        <w:rPr>
          <w:rFonts w:hint="eastAsia" w:asciiTheme="minorEastAsia" w:hAnsiTheme="minorEastAsia" w:eastAsiaTheme="minorEastAsia"/>
          <w:color w:val="FF0000"/>
          <w:sz w:val="22"/>
          <w:szCs w:val="28"/>
        </w:rPr>
        <w:t>，</w:t>
      </w:r>
      <w:r>
        <w:rPr>
          <w:rFonts w:asciiTheme="minorEastAsia" w:hAnsiTheme="minorEastAsia" w:eastAsiaTheme="minorEastAsia"/>
          <w:color w:val="FF0000"/>
          <w:sz w:val="22"/>
          <w:szCs w:val="28"/>
        </w:rPr>
        <w:t>请正确填写对应的信息</w:t>
      </w:r>
      <w:r>
        <w:rPr>
          <w:rFonts w:hint="eastAsia" w:asciiTheme="minorEastAsia" w:hAnsiTheme="minorEastAsia" w:eastAsiaTheme="minorEastAsia"/>
          <w:color w:val="FF0000"/>
          <w:sz w:val="22"/>
          <w:szCs w:val="28"/>
        </w:rPr>
        <w:t>！</w:t>
      </w:r>
    </w:p>
    <w:p>
      <w:pPr>
        <w:pStyle w:val="13"/>
        <w:ind w:firstLine="660" w:firstLineChars="300"/>
        <w:rPr>
          <w:rFonts w:asciiTheme="minorEastAsia" w:hAnsiTheme="minorEastAsia" w:eastAsiaTheme="minorEastAsia"/>
          <w:color w:val="FF0000"/>
          <w:sz w:val="22"/>
          <w:szCs w:val="28"/>
        </w:rPr>
      </w:pPr>
      <w:r>
        <w:rPr>
          <w:rFonts w:asciiTheme="minorEastAsia" w:hAnsiTheme="minorEastAsia" w:eastAsiaTheme="minorEastAsia"/>
          <w:color w:val="FF0000"/>
          <w:sz w:val="22"/>
          <w:szCs w:val="28"/>
        </w:rPr>
        <w:t>②</w:t>
      </w:r>
      <w:r>
        <w:rPr>
          <w:rFonts w:hint="eastAsia" w:asciiTheme="minorEastAsia" w:hAnsiTheme="minorEastAsia" w:eastAsiaTheme="minorEastAsia"/>
          <w:color w:val="FF0000"/>
          <w:sz w:val="22"/>
          <w:szCs w:val="28"/>
        </w:rPr>
        <w:t>、【暂存】按钮功能说明：因为填写的内容较多，在填写完一部分信息后需要暂停</w:t>
      </w:r>
      <w:r>
        <w:rPr>
          <w:rFonts w:asciiTheme="minorEastAsia" w:hAnsiTheme="minorEastAsia" w:eastAsiaTheme="minorEastAsia"/>
          <w:color w:val="FF0000"/>
          <w:sz w:val="22"/>
          <w:szCs w:val="28"/>
        </w:rPr>
        <w:t>使用</w:t>
      </w:r>
      <w:r>
        <w:rPr>
          <w:rFonts w:hint="eastAsia" w:asciiTheme="minorEastAsia" w:hAnsiTheme="minorEastAsia" w:eastAsiaTheme="minorEastAsia"/>
          <w:color w:val="FF0000"/>
          <w:sz w:val="22"/>
          <w:szCs w:val="28"/>
        </w:rPr>
        <w:t>，请点击暂存按钮，将已经填写的信息暂时保存，以便再次登录系统后继续编辑其他信息（该功能只针对填写的信息，不包括附件信息）；在点击【下一步】按钮的时候会自动暂存已经填写的信息。</w:t>
      </w:r>
    </w:p>
    <w:p>
      <w:pPr>
        <w:pStyle w:val="13"/>
        <w:ind w:firstLine="0" w:firstLineChars="0"/>
        <w:rPr>
          <w:rFonts w:asciiTheme="minorEastAsia" w:hAnsiTheme="minorEastAsia" w:eastAsiaTheme="minorEastAsia"/>
          <w:sz w:val="28"/>
          <w:szCs w:val="28"/>
        </w:rPr>
      </w:pPr>
      <w:r>
        <w:rPr>
          <w:rFonts w:hint="eastAsia" w:asciiTheme="minorEastAsia" w:hAnsiTheme="minorEastAsia" w:eastAsiaTheme="minorEastAsia"/>
          <w:sz w:val="28"/>
          <w:szCs w:val="28"/>
        </w:rPr>
        <w:t>填写完成后确认所有附件上传成功，点击【保存】按钮，提示保存成功；则跳转到如下页面：</w:t>
      </w:r>
    </w:p>
    <w:p>
      <w:pPr>
        <w:pStyle w:val="13"/>
        <w:ind w:firstLine="0" w:firstLineChars="0"/>
        <w:rPr>
          <w:rFonts w:asciiTheme="minorEastAsia" w:hAnsiTheme="minorEastAsia" w:eastAsiaTheme="minorEastAsia"/>
          <w:sz w:val="28"/>
          <w:szCs w:val="28"/>
        </w:rPr>
      </w:pPr>
      <w:r>
        <w:rPr>
          <w:rFonts w:asciiTheme="minorEastAsia" w:hAnsiTheme="minorEastAsia" w:eastAsiaTheme="minorEastAsia"/>
          <w:sz w:val="28"/>
          <w:szCs w:val="28"/>
        </w:rPr>
        <w:drawing>
          <wp:inline distT="0" distB="0" distL="0" distR="0">
            <wp:extent cx="5273040" cy="2456815"/>
            <wp:effectExtent l="0" t="0" r="3810" b="635"/>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a:xfrm>
                      <a:off x="0" y="0"/>
                      <a:ext cx="5273040" cy="2456815"/>
                    </a:xfrm>
                    <a:prstGeom prst="rect">
                      <a:avLst/>
                    </a:prstGeom>
                    <a:noFill/>
                    <a:ln>
                      <a:noFill/>
                    </a:ln>
                  </pic:spPr>
                </pic:pic>
              </a:graphicData>
            </a:graphic>
          </wp:inline>
        </w:drawing>
      </w:r>
    </w:p>
    <w:p>
      <w:pPr>
        <w:rPr>
          <w:rFonts w:cs="仿宋" w:asciiTheme="minorEastAsia" w:hAnsiTheme="minorEastAsia" w:eastAsiaTheme="minorEastAsia"/>
          <w:sz w:val="28"/>
          <w:szCs w:val="28"/>
        </w:rPr>
      </w:pPr>
      <w:r>
        <w:rPr>
          <w:rFonts w:hint="eastAsia" w:cs="仿宋" w:asciiTheme="minorEastAsia" w:hAnsiTheme="minorEastAsia" w:eastAsiaTheme="minorEastAsia"/>
          <w:sz w:val="28"/>
          <w:szCs w:val="28"/>
        </w:rPr>
        <w:t>说明：①</w:t>
      </w:r>
      <w:r>
        <w:rPr>
          <w:rFonts w:cs="仿宋" w:asciiTheme="minorEastAsia" w:hAnsiTheme="minorEastAsia" w:eastAsiaTheme="minorEastAsia"/>
          <w:sz w:val="28"/>
          <w:szCs w:val="28"/>
        </w:rPr>
        <w:t>、</w:t>
      </w:r>
      <w:r>
        <w:rPr>
          <w:rFonts w:hint="eastAsia" w:cs="仿宋" w:asciiTheme="minorEastAsia" w:hAnsiTheme="minorEastAsia" w:eastAsiaTheme="minorEastAsia"/>
          <w:sz w:val="28"/>
          <w:szCs w:val="28"/>
        </w:rPr>
        <w:t>在保存成功后企业基本信息页面的认证情况为未认证；</w:t>
      </w:r>
    </w:p>
    <w:p>
      <w:pPr>
        <w:ind w:firstLine="840" w:firstLineChars="300"/>
        <w:rPr>
          <w:rFonts w:cs="仿宋" w:asciiTheme="minorEastAsia" w:hAnsiTheme="minorEastAsia" w:eastAsiaTheme="minorEastAsia"/>
          <w:sz w:val="28"/>
          <w:szCs w:val="28"/>
        </w:rPr>
      </w:pPr>
      <w:r>
        <w:rPr>
          <w:rFonts w:hint="eastAsia" w:cs="仿宋" w:asciiTheme="minorEastAsia" w:hAnsiTheme="minorEastAsia" w:eastAsiaTheme="minorEastAsia"/>
          <w:sz w:val="28"/>
          <w:szCs w:val="28"/>
        </w:rPr>
        <w:t>②</w:t>
      </w:r>
      <w:r>
        <w:rPr>
          <w:rFonts w:cs="仿宋" w:asciiTheme="minorEastAsia" w:hAnsiTheme="minorEastAsia" w:eastAsiaTheme="minorEastAsia"/>
          <w:sz w:val="28"/>
          <w:szCs w:val="28"/>
        </w:rPr>
        <w:t>、</w:t>
      </w:r>
      <w:r>
        <w:rPr>
          <w:rFonts w:hint="eastAsia" w:cs="仿宋" w:asciiTheme="minorEastAsia" w:hAnsiTheme="minorEastAsia" w:eastAsiaTheme="minorEastAsia"/>
          <w:sz w:val="28"/>
          <w:szCs w:val="28"/>
        </w:rPr>
        <w:t>在点击【详细】按钮查看所填写的企业信息，确认无误后，点击【提交认证】按钮；</w:t>
      </w:r>
    </w:p>
    <w:p>
      <w:pPr>
        <w:pStyle w:val="13"/>
        <w:ind w:firstLine="840" w:firstLineChars="300"/>
        <w:rPr>
          <w:rFonts w:cs="仿宋" w:asciiTheme="minorEastAsia" w:hAnsiTheme="minorEastAsia" w:eastAsiaTheme="minorEastAsia"/>
          <w:b/>
          <w:sz w:val="28"/>
          <w:szCs w:val="28"/>
        </w:rPr>
      </w:pPr>
      <w:r>
        <w:rPr>
          <w:rFonts w:cs="仿宋" w:asciiTheme="minorEastAsia" w:hAnsiTheme="minorEastAsia" w:eastAsiaTheme="minorEastAsia"/>
          <w:sz w:val="28"/>
          <w:szCs w:val="28"/>
        </w:rPr>
        <w:t>③、</w:t>
      </w:r>
      <w:r>
        <w:rPr>
          <w:rFonts w:hint="eastAsia" w:cs="仿宋" w:asciiTheme="minorEastAsia" w:hAnsiTheme="minorEastAsia" w:eastAsiaTheme="minorEastAsia"/>
          <w:sz w:val="28"/>
          <w:szCs w:val="28"/>
        </w:rPr>
        <w:t>待管理员认证通过后企业基本信息页面的认证情况变为已认证时，则表示企业信息认证通过，</w:t>
      </w:r>
      <w:r>
        <w:rPr>
          <w:rFonts w:cs="仿宋" w:asciiTheme="minorEastAsia" w:hAnsiTheme="minorEastAsia" w:eastAsiaTheme="minorEastAsia"/>
          <w:sz w:val="28"/>
          <w:szCs w:val="28"/>
        </w:rPr>
        <w:t>如图：</w:t>
      </w:r>
    </w:p>
    <w:p>
      <w:pPr>
        <w:pStyle w:val="13"/>
        <w:ind w:firstLine="0" w:firstLineChars="0"/>
        <w:rPr>
          <w:rFonts w:asciiTheme="minorEastAsia" w:hAnsiTheme="minorEastAsia" w:eastAsiaTheme="minorEastAsia"/>
          <w:b/>
          <w:sz w:val="28"/>
          <w:szCs w:val="28"/>
        </w:rPr>
      </w:pPr>
      <w:r>
        <w:rPr>
          <w:rFonts w:asciiTheme="minorEastAsia" w:hAnsiTheme="minorEastAsia" w:eastAsiaTheme="minorEastAsia"/>
          <w:sz w:val="28"/>
          <w:szCs w:val="28"/>
        </w:rPr>
        <w:drawing>
          <wp:inline distT="0" distB="0" distL="0" distR="0">
            <wp:extent cx="5274310" cy="2420620"/>
            <wp:effectExtent l="0" t="0" r="2540" b="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pic:cNvPicPr>
                      <a:picLocks noChangeAspect="1"/>
                    </pic:cNvPicPr>
                  </pic:nvPicPr>
                  <pic:blipFill>
                    <a:blip r:embed="rId12"/>
                    <a:stretch>
                      <a:fillRect/>
                    </a:stretch>
                  </pic:blipFill>
                  <pic:spPr>
                    <a:xfrm>
                      <a:off x="0" y="0"/>
                      <a:ext cx="5274310" cy="2420620"/>
                    </a:xfrm>
                    <a:prstGeom prst="rect">
                      <a:avLst/>
                    </a:prstGeom>
                  </pic:spPr>
                </pic:pic>
              </a:graphicData>
            </a:graphic>
          </wp:inline>
        </w:drawing>
      </w:r>
    </w:p>
    <w:p>
      <w:pPr>
        <w:pStyle w:val="13"/>
        <w:ind w:firstLine="0" w:firstLineChars="0"/>
        <w:rPr>
          <w:rFonts w:asciiTheme="minorEastAsia" w:hAnsiTheme="minorEastAsia" w:eastAsiaTheme="minorEastAsia"/>
          <w:sz w:val="28"/>
          <w:szCs w:val="28"/>
        </w:rPr>
      </w:pPr>
      <w:r>
        <w:rPr>
          <w:rFonts w:hint="eastAsia" w:asciiTheme="minorEastAsia" w:hAnsiTheme="minorEastAsia" w:eastAsiaTheme="minorEastAsia"/>
          <w:sz w:val="28"/>
          <w:szCs w:val="28"/>
        </w:rPr>
        <w:t>2、</w:t>
      </w:r>
      <w:r>
        <w:rPr>
          <w:rFonts w:asciiTheme="minorEastAsia" w:hAnsiTheme="minorEastAsia" w:eastAsiaTheme="minorEastAsia"/>
          <w:sz w:val="28"/>
          <w:szCs w:val="28"/>
        </w:rPr>
        <w:t>药品</w:t>
      </w:r>
      <w:r>
        <w:rPr>
          <w:rFonts w:hint="eastAsia" w:asciiTheme="minorEastAsia" w:hAnsiTheme="minorEastAsia" w:eastAsiaTheme="minorEastAsia"/>
          <w:sz w:val="28"/>
          <w:szCs w:val="28"/>
        </w:rPr>
        <w:t>角色</w:t>
      </w:r>
      <w:r>
        <w:rPr>
          <w:rFonts w:asciiTheme="minorEastAsia" w:hAnsiTheme="minorEastAsia" w:eastAsiaTheme="minorEastAsia"/>
          <w:sz w:val="28"/>
          <w:szCs w:val="28"/>
        </w:rPr>
        <w:t>申请</w:t>
      </w:r>
    </w:p>
    <w:p>
      <w:pPr>
        <w:pStyle w:val="13"/>
        <w:ind w:firstLine="560"/>
        <w:rPr>
          <w:rFonts w:asciiTheme="minorEastAsia" w:hAnsiTheme="minorEastAsia" w:eastAsiaTheme="minorEastAsia"/>
          <w:sz w:val="28"/>
          <w:szCs w:val="28"/>
        </w:rPr>
      </w:pPr>
      <w:r>
        <w:rPr>
          <w:rFonts w:hint="eastAsia" w:asciiTheme="minorEastAsia" w:hAnsiTheme="minorEastAsia" w:eastAsiaTheme="minorEastAsia"/>
          <w:sz w:val="28"/>
          <w:szCs w:val="28"/>
        </w:rPr>
        <w:t>点击</w:t>
      </w:r>
      <w:r>
        <w:rPr>
          <w:rFonts w:asciiTheme="minorEastAsia" w:hAnsiTheme="minorEastAsia" w:eastAsiaTheme="minorEastAsia"/>
          <w:sz w:val="28"/>
          <w:szCs w:val="28"/>
        </w:rPr>
        <w:t>甘肃省公共</w:t>
      </w:r>
      <w:r>
        <w:rPr>
          <w:rFonts w:hint="eastAsia" w:asciiTheme="minorEastAsia" w:hAnsiTheme="minorEastAsia" w:eastAsiaTheme="minorEastAsia"/>
          <w:sz w:val="28"/>
          <w:szCs w:val="28"/>
        </w:rPr>
        <w:t>资源</w:t>
      </w:r>
      <w:r>
        <w:rPr>
          <w:rFonts w:asciiTheme="minorEastAsia" w:hAnsiTheme="minorEastAsia" w:eastAsiaTheme="minorEastAsia"/>
          <w:sz w:val="28"/>
          <w:szCs w:val="28"/>
        </w:rPr>
        <w:t>交易主体共享平台左侧</w:t>
      </w:r>
      <w:r>
        <w:rPr>
          <w:rFonts w:hint="eastAsia" w:asciiTheme="minorEastAsia" w:hAnsiTheme="minorEastAsia" w:eastAsiaTheme="minorEastAsia"/>
          <w:sz w:val="28"/>
          <w:szCs w:val="28"/>
        </w:rPr>
        <w:t>【医药</w:t>
      </w:r>
      <w:r>
        <w:rPr>
          <w:rFonts w:asciiTheme="minorEastAsia" w:hAnsiTheme="minorEastAsia" w:eastAsiaTheme="minorEastAsia"/>
          <w:sz w:val="28"/>
          <w:szCs w:val="28"/>
        </w:rPr>
        <w:t>用户主体信息</w:t>
      </w:r>
      <w:r>
        <w:rPr>
          <w:rFonts w:hint="eastAsia" w:asciiTheme="minorEastAsia" w:hAnsiTheme="minorEastAsia" w:eastAsiaTheme="minorEastAsia"/>
          <w:sz w:val="28"/>
          <w:szCs w:val="28"/>
        </w:rPr>
        <w:t>】导航栏</w:t>
      </w:r>
      <w:r>
        <w:rPr>
          <w:rFonts w:asciiTheme="minorEastAsia" w:hAnsiTheme="minorEastAsia" w:eastAsiaTheme="minorEastAsia"/>
          <w:sz w:val="28"/>
          <w:szCs w:val="28"/>
        </w:rPr>
        <w:t>下</w:t>
      </w:r>
      <w:r>
        <w:rPr>
          <w:rFonts w:hint="eastAsia" w:asciiTheme="minorEastAsia" w:hAnsiTheme="minorEastAsia" w:eastAsiaTheme="minorEastAsia"/>
          <w:sz w:val="28"/>
          <w:szCs w:val="28"/>
        </w:rPr>
        <w:t>{医药</w:t>
      </w:r>
      <w:r>
        <w:rPr>
          <w:rFonts w:asciiTheme="minorEastAsia" w:hAnsiTheme="minorEastAsia" w:eastAsiaTheme="minorEastAsia"/>
          <w:sz w:val="28"/>
          <w:szCs w:val="28"/>
        </w:rPr>
        <w:t>用户角色</w:t>
      </w:r>
      <w:r>
        <w:rPr>
          <w:rFonts w:hint="eastAsia" w:asciiTheme="minorEastAsia" w:hAnsiTheme="minorEastAsia" w:eastAsiaTheme="minorEastAsia"/>
          <w:sz w:val="28"/>
          <w:szCs w:val="28"/>
        </w:rPr>
        <w:t>}，点击【</w:t>
      </w:r>
      <w:r>
        <w:rPr>
          <w:rFonts w:asciiTheme="minorEastAsia" w:hAnsiTheme="minorEastAsia" w:eastAsiaTheme="minorEastAsia"/>
          <w:sz w:val="28"/>
          <w:szCs w:val="28"/>
        </w:rPr>
        <w:t>编辑</w:t>
      </w:r>
      <w:r>
        <w:rPr>
          <w:rFonts w:hint="eastAsia" w:asciiTheme="minorEastAsia" w:hAnsiTheme="minorEastAsia" w:eastAsiaTheme="minorEastAsia"/>
          <w:sz w:val="28"/>
          <w:szCs w:val="28"/>
        </w:rPr>
        <w:t>】</w:t>
      </w:r>
      <w:r>
        <w:rPr>
          <w:rFonts w:asciiTheme="minorEastAsia" w:hAnsiTheme="minorEastAsia" w:eastAsiaTheme="minorEastAsia"/>
          <w:sz w:val="28"/>
          <w:szCs w:val="28"/>
        </w:rPr>
        <w:t>按钮</w:t>
      </w:r>
      <w:r>
        <w:rPr>
          <w:rFonts w:hint="eastAsia" w:asciiTheme="minorEastAsia" w:hAnsiTheme="minorEastAsia" w:eastAsiaTheme="minorEastAsia"/>
          <w:sz w:val="28"/>
          <w:szCs w:val="28"/>
        </w:rPr>
        <w:t>，如图：</w:t>
      </w:r>
    </w:p>
    <w:p>
      <w:pPr>
        <w:pStyle w:val="13"/>
        <w:ind w:firstLine="140" w:firstLineChars="50"/>
        <w:rPr>
          <w:rFonts w:asciiTheme="minorEastAsia" w:hAnsiTheme="minorEastAsia" w:eastAsiaTheme="minorEastAsia"/>
          <w:sz w:val="28"/>
          <w:szCs w:val="28"/>
        </w:rPr>
      </w:pPr>
      <w:r>
        <w:rPr>
          <w:rFonts w:asciiTheme="minorEastAsia" w:hAnsiTheme="minorEastAsia" w:eastAsiaTheme="minorEastAsia"/>
          <w:sz w:val="28"/>
          <w:szCs w:val="28"/>
        </w:rPr>
        <w:drawing>
          <wp:inline distT="0" distB="0" distL="0" distR="0">
            <wp:extent cx="4998085" cy="2978150"/>
            <wp:effectExtent l="0" t="0" r="0" b="0"/>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pic:cNvPicPr>
                      <a:picLocks noChangeAspect="1"/>
                    </pic:cNvPicPr>
                  </pic:nvPicPr>
                  <pic:blipFill>
                    <a:blip r:embed="rId13"/>
                    <a:srcRect l="1" t="4920" r="1198" b="591"/>
                    <a:stretch>
                      <a:fillRect/>
                    </a:stretch>
                  </pic:blipFill>
                  <pic:spPr>
                    <a:xfrm>
                      <a:off x="0" y="0"/>
                      <a:ext cx="5011210" cy="2985909"/>
                    </a:xfrm>
                    <a:prstGeom prst="rect">
                      <a:avLst/>
                    </a:prstGeom>
                    <a:ln>
                      <a:noFill/>
                    </a:ln>
                  </pic:spPr>
                </pic:pic>
              </a:graphicData>
            </a:graphic>
          </wp:inline>
        </w:drawing>
      </w:r>
    </w:p>
    <w:p>
      <w:pPr>
        <w:pStyle w:val="13"/>
        <w:ind w:firstLine="0" w:firstLineChars="0"/>
        <w:rPr>
          <w:rFonts w:asciiTheme="minorEastAsia" w:hAnsiTheme="minorEastAsia" w:eastAsiaTheme="minorEastAsia"/>
          <w:sz w:val="28"/>
          <w:szCs w:val="28"/>
        </w:rPr>
      </w:pPr>
      <w:r>
        <w:rPr>
          <w:rFonts w:hint="eastAsia" w:cs="仿宋" w:asciiTheme="minorEastAsia" w:hAnsiTheme="minorEastAsia" w:eastAsiaTheme="minorEastAsia"/>
          <w:sz w:val="28"/>
          <w:szCs w:val="28"/>
        </w:rPr>
        <w:t>点击【添加</w:t>
      </w:r>
      <w:r>
        <w:rPr>
          <w:rFonts w:cs="仿宋" w:asciiTheme="minorEastAsia" w:hAnsiTheme="minorEastAsia" w:eastAsiaTheme="minorEastAsia"/>
          <w:sz w:val="28"/>
          <w:szCs w:val="28"/>
        </w:rPr>
        <w:t>许可证</w:t>
      </w:r>
      <w:r>
        <w:rPr>
          <w:rFonts w:hint="eastAsia" w:cs="仿宋" w:asciiTheme="minorEastAsia" w:hAnsiTheme="minorEastAsia" w:eastAsiaTheme="minorEastAsia"/>
          <w:sz w:val="28"/>
          <w:szCs w:val="28"/>
        </w:rPr>
        <w:t>】，维护阳光（集中）采购平台角色，</w:t>
      </w:r>
      <w:r>
        <w:rPr>
          <w:rFonts w:hint="eastAsia" w:asciiTheme="minorEastAsia" w:hAnsiTheme="minorEastAsia" w:eastAsiaTheme="minorEastAsia"/>
          <w:sz w:val="28"/>
          <w:szCs w:val="28"/>
        </w:rPr>
        <w:t>填写好相关证件有效期、证件编号、日常监管人和分类码等等相关资料之后，点击【确定】按钮在保存并提交，等待管理员认证，认证通过后系统中自动生成用户名和密码，如图</w:t>
      </w:r>
      <w:r>
        <w:rPr>
          <w:rFonts w:asciiTheme="minorEastAsia" w:hAnsiTheme="minorEastAsia" w:eastAsiaTheme="minorEastAsia"/>
          <w:sz w:val="28"/>
          <w:szCs w:val="28"/>
        </w:rPr>
        <w:t>2：</w:t>
      </w:r>
    </w:p>
    <w:p>
      <w:pPr>
        <w:pStyle w:val="13"/>
        <w:ind w:firstLine="0" w:firstLineChars="0"/>
        <w:rPr>
          <w:rFonts w:asciiTheme="minorEastAsia" w:hAnsiTheme="minorEastAsia" w:eastAsiaTheme="minorEastAsia"/>
          <w:sz w:val="28"/>
          <w:szCs w:val="28"/>
        </w:rPr>
      </w:pPr>
      <w:r>
        <w:rPr>
          <w:rFonts w:asciiTheme="minorEastAsia" w:hAnsiTheme="minorEastAsia" w:eastAsiaTheme="minorEastAsia"/>
          <w:sz w:val="28"/>
          <w:szCs w:val="28"/>
        </w:rPr>
        <w:drawing>
          <wp:inline distT="0" distB="0" distL="0" distR="0">
            <wp:extent cx="5267325" cy="3444240"/>
            <wp:effectExtent l="0" t="0" r="9525" b="3810"/>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a:xfrm>
                      <a:off x="0" y="0"/>
                      <a:ext cx="5267325" cy="3444240"/>
                    </a:xfrm>
                    <a:prstGeom prst="rect">
                      <a:avLst/>
                    </a:prstGeom>
                    <a:noFill/>
                    <a:ln>
                      <a:noFill/>
                    </a:ln>
                  </pic:spPr>
                </pic:pic>
              </a:graphicData>
            </a:graphic>
          </wp:inline>
        </w:drawing>
      </w:r>
    </w:p>
    <w:p>
      <w:pPr>
        <w:pStyle w:val="13"/>
        <w:ind w:firstLine="0" w:firstLineChars="0"/>
        <w:rPr>
          <w:rFonts w:asciiTheme="minorEastAsia" w:hAnsiTheme="minorEastAsia" w:eastAsiaTheme="minorEastAsia"/>
          <w:sz w:val="28"/>
          <w:szCs w:val="28"/>
        </w:rPr>
      </w:pPr>
      <w:r>
        <w:rPr>
          <w:rFonts w:hint="eastAsia" w:asciiTheme="minorEastAsia" w:hAnsiTheme="minorEastAsia" w:eastAsiaTheme="minorEastAsia"/>
          <w:sz w:val="28"/>
          <w:szCs w:val="28"/>
        </w:rPr>
        <w:t>（三）、老用户注册</w:t>
      </w:r>
      <w:r>
        <w:rPr>
          <w:rFonts w:asciiTheme="minorEastAsia" w:hAnsiTheme="minorEastAsia" w:eastAsiaTheme="minorEastAsia"/>
          <w:sz w:val="28"/>
          <w:szCs w:val="28"/>
        </w:rPr>
        <w:t>和</w:t>
      </w:r>
      <w:r>
        <w:rPr>
          <w:rFonts w:hint="eastAsia" w:asciiTheme="minorEastAsia" w:hAnsiTheme="minorEastAsia" w:eastAsiaTheme="minorEastAsia"/>
          <w:sz w:val="28"/>
          <w:szCs w:val="28"/>
        </w:rPr>
        <w:t>药品用户名</w:t>
      </w:r>
      <w:r>
        <w:rPr>
          <w:rFonts w:asciiTheme="minorEastAsia" w:hAnsiTheme="minorEastAsia" w:eastAsiaTheme="minorEastAsia"/>
          <w:sz w:val="28"/>
          <w:szCs w:val="28"/>
        </w:rPr>
        <w:t>查询</w:t>
      </w:r>
    </w:p>
    <w:p>
      <w:pPr>
        <w:pStyle w:val="13"/>
        <w:ind w:firstLine="560"/>
        <w:rPr>
          <w:rFonts w:cs="仿宋" w:asciiTheme="minorEastAsia" w:hAnsiTheme="minorEastAsia" w:eastAsiaTheme="minorEastAsia"/>
          <w:sz w:val="28"/>
          <w:szCs w:val="28"/>
        </w:rPr>
      </w:pPr>
      <w:r>
        <w:rPr>
          <w:rFonts w:hint="eastAsia" w:cs="仿宋" w:asciiTheme="minorEastAsia" w:hAnsiTheme="minorEastAsia" w:eastAsiaTheme="minorEastAsia"/>
          <w:sz w:val="28"/>
          <w:szCs w:val="28"/>
        </w:rPr>
        <w:t>老用户指：在甘肃省药品集中采购招标平台和甘肃省公立医院药品阳光采购平台已分配有“生产（账号以SC开头）和经营企业（账号以JY开头)账号的企业。</w:t>
      </w:r>
    </w:p>
    <w:p>
      <w:pPr>
        <w:pStyle w:val="13"/>
        <w:ind w:firstLine="0" w:firstLineChars="0"/>
        <w:rPr>
          <w:rFonts w:hint="eastAsia" w:asciiTheme="minorEastAsia" w:hAnsiTheme="minorEastAsia" w:eastAsiaTheme="minorEastAsia"/>
          <w:color w:val="FF0000"/>
          <w:sz w:val="22"/>
        </w:rPr>
      </w:pPr>
      <w:r>
        <w:rPr>
          <w:rFonts w:hint="eastAsia" w:cs="仿宋" w:asciiTheme="minorEastAsia" w:hAnsiTheme="minorEastAsia" w:eastAsiaTheme="minorEastAsia"/>
          <w:color w:val="FF0000"/>
          <w:sz w:val="22"/>
        </w:rPr>
        <w:t>注意</w:t>
      </w:r>
      <w:r>
        <w:rPr>
          <w:rFonts w:cs="仿宋" w:asciiTheme="minorEastAsia" w:hAnsiTheme="minorEastAsia" w:eastAsiaTheme="minorEastAsia"/>
          <w:color w:val="FF0000"/>
          <w:sz w:val="22"/>
        </w:rPr>
        <w:t>：配送企业暂不做维护</w:t>
      </w:r>
    </w:p>
    <w:p>
      <w:pPr>
        <w:rPr>
          <w:rFonts w:asciiTheme="minorEastAsia" w:hAnsiTheme="minorEastAsia" w:eastAsiaTheme="minorEastAsia"/>
          <w:sz w:val="28"/>
          <w:szCs w:val="28"/>
        </w:rPr>
      </w:pPr>
      <w:r>
        <w:rPr>
          <w:rFonts w:hint="eastAsia" w:asciiTheme="minorEastAsia" w:hAnsiTheme="minorEastAsia" w:eastAsiaTheme="minorEastAsia"/>
          <w:sz w:val="28"/>
          <w:szCs w:val="28"/>
        </w:rPr>
        <w:t>1、老用户</w:t>
      </w:r>
      <w:r>
        <w:rPr>
          <w:rFonts w:asciiTheme="minorEastAsia" w:hAnsiTheme="minorEastAsia" w:eastAsiaTheme="minorEastAsia"/>
          <w:sz w:val="28"/>
          <w:szCs w:val="28"/>
        </w:rPr>
        <w:t>注册</w:t>
      </w:r>
    </w:p>
    <w:p>
      <w:pPr>
        <w:ind w:firstLine="560" w:firstLineChars="200"/>
        <w:rPr>
          <w:rFonts w:cs="仿宋" w:asciiTheme="minorEastAsia" w:hAnsiTheme="minorEastAsia" w:eastAsiaTheme="minorEastAsia"/>
          <w:sz w:val="28"/>
          <w:szCs w:val="28"/>
        </w:rPr>
      </w:pPr>
      <w:r>
        <w:rPr>
          <w:rFonts w:hint="eastAsia" w:cs="仿宋" w:asciiTheme="minorEastAsia" w:hAnsiTheme="minorEastAsia" w:eastAsiaTheme="minorEastAsia"/>
          <w:sz w:val="28"/>
          <w:szCs w:val="28"/>
        </w:rPr>
        <w:t>登录</w:t>
      </w:r>
      <w:r>
        <w:rPr>
          <w:rFonts w:cs="仿宋" w:asciiTheme="minorEastAsia" w:hAnsiTheme="minorEastAsia" w:eastAsiaTheme="minorEastAsia"/>
          <w:sz w:val="28"/>
          <w:szCs w:val="28"/>
        </w:rPr>
        <w:t>甘肃省</w:t>
      </w:r>
      <w:r>
        <w:rPr>
          <w:rFonts w:hint="eastAsia" w:cs="仿宋" w:asciiTheme="minorEastAsia" w:hAnsiTheme="minorEastAsia" w:eastAsiaTheme="minorEastAsia"/>
          <w:sz w:val="28"/>
          <w:szCs w:val="28"/>
        </w:rPr>
        <w:t>公共</w:t>
      </w:r>
      <w:r>
        <w:rPr>
          <w:rFonts w:cs="仿宋" w:asciiTheme="minorEastAsia" w:hAnsiTheme="minorEastAsia" w:eastAsiaTheme="minorEastAsia"/>
          <w:sz w:val="28"/>
          <w:szCs w:val="28"/>
        </w:rPr>
        <w:t>资源交易局</w:t>
      </w:r>
      <w:r>
        <w:rPr>
          <w:rFonts w:hint="eastAsia" w:cs="仿宋" w:asciiTheme="minorEastAsia" w:hAnsiTheme="minorEastAsia" w:eastAsiaTheme="minorEastAsia"/>
          <w:sz w:val="28"/>
          <w:szCs w:val="28"/>
        </w:rPr>
        <w:t xml:space="preserve"> </w:t>
      </w:r>
      <w:r>
        <w:fldChar w:fldCharType="begin"/>
      </w:r>
      <w:r>
        <w:instrText xml:space="preserve"> HYPERLINK "http://ggzyjy.gansu.gov.cn/" </w:instrText>
      </w:r>
      <w:r>
        <w:fldChar w:fldCharType="separate"/>
      </w:r>
      <w:r>
        <w:rPr>
          <w:rStyle w:val="7"/>
          <w:rFonts w:cs="仿宋" w:asciiTheme="minorEastAsia" w:hAnsiTheme="minorEastAsia" w:eastAsiaTheme="minorEastAsia"/>
          <w:sz w:val="28"/>
          <w:szCs w:val="28"/>
        </w:rPr>
        <w:t>http://ggzyjy.gansu.gov.cn/</w:t>
      </w:r>
      <w:r>
        <w:rPr>
          <w:rStyle w:val="7"/>
          <w:rFonts w:cs="仿宋" w:asciiTheme="minorEastAsia" w:hAnsiTheme="minorEastAsia" w:eastAsiaTheme="minorEastAsia"/>
          <w:sz w:val="28"/>
          <w:szCs w:val="28"/>
        </w:rPr>
        <w:fldChar w:fldCharType="end"/>
      </w:r>
      <w:r>
        <w:rPr>
          <w:rFonts w:hint="eastAsia" w:cs="仿宋" w:asciiTheme="minorEastAsia" w:hAnsiTheme="minorEastAsia" w:eastAsiaTheme="minorEastAsia"/>
          <w:sz w:val="28"/>
          <w:szCs w:val="28"/>
        </w:rPr>
        <w:t>，</w:t>
      </w:r>
    </w:p>
    <w:p>
      <w:pPr>
        <w:pStyle w:val="13"/>
        <w:ind w:firstLine="0" w:firstLineChars="0"/>
        <w:rPr>
          <w:rFonts w:asciiTheme="minorEastAsia" w:hAnsiTheme="minorEastAsia" w:eastAsiaTheme="minorEastAsia"/>
          <w:sz w:val="28"/>
          <w:szCs w:val="28"/>
        </w:rPr>
      </w:pPr>
      <w:r>
        <w:rPr>
          <w:rFonts w:hint="eastAsia" w:asciiTheme="minorEastAsia" w:hAnsiTheme="minorEastAsia" w:eastAsiaTheme="minorEastAsia"/>
          <w:sz w:val="28"/>
          <w:szCs w:val="28"/>
        </w:rPr>
        <w:t>点击【</w:t>
      </w:r>
      <w:r>
        <w:rPr>
          <w:rFonts w:asciiTheme="minorEastAsia" w:hAnsiTheme="minorEastAsia" w:eastAsiaTheme="minorEastAsia"/>
          <w:sz w:val="28"/>
          <w:szCs w:val="28"/>
        </w:rPr>
        <w:t>交易</w:t>
      </w:r>
      <w:r>
        <w:rPr>
          <w:rFonts w:hint="eastAsia" w:asciiTheme="minorEastAsia" w:hAnsiTheme="minorEastAsia" w:eastAsiaTheme="minorEastAsia"/>
          <w:sz w:val="28"/>
          <w:szCs w:val="28"/>
        </w:rPr>
        <w:t>主体</w:t>
      </w:r>
      <w:r>
        <w:rPr>
          <w:rFonts w:asciiTheme="minorEastAsia" w:hAnsiTheme="minorEastAsia" w:eastAsiaTheme="minorEastAsia"/>
          <w:sz w:val="28"/>
          <w:szCs w:val="28"/>
        </w:rPr>
        <w:t>注册</w:t>
      </w:r>
      <w:r>
        <w:rPr>
          <w:rFonts w:hint="eastAsia" w:asciiTheme="minorEastAsia" w:hAnsiTheme="minorEastAsia" w:eastAsiaTheme="minorEastAsia"/>
          <w:sz w:val="28"/>
          <w:szCs w:val="28"/>
        </w:rPr>
        <w:t>】</w:t>
      </w:r>
      <w:r>
        <w:rPr>
          <w:rFonts w:asciiTheme="minorEastAsia" w:hAnsiTheme="minorEastAsia" w:eastAsiaTheme="minorEastAsia"/>
          <w:sz w:val="28"/>
          <w:szCs w:val="28"/>
        </w:rPr>
        <w:t>按钮</w:t>
      </w:r>
      <w:r>
        <w:rPr>
          <w:rFonts w:hint="eastAsia" w:asciiTheme="minorEastAsia" w:hAnsiTheme="minorEastAsia" w:eastAsiaTheme="minorEastAsia"/>
          <w:sz w:val="28"/>
          <w:szCs w:val="28"/>
        </w:rPr>
        <w:t>进行</w:t>
      </w:r>
      <w:r>
        <w:rPr>
          <w:rFonts w:asciiTheme="minorEastAsia" w:hAnsiTheme="minorEastAsia" w:eastAsiaTheme="minorEastAsia"/>
          <w:sz w:val="28"/>
          <w:szCs w:val="28"/>
        </w:rPr>
        <w:t>注册，</w:t>
      </w:r>
      <w:r>
        <w:rPr>
          <w:rFonts w:hint="eastAsia" w:asciiTheme="minorEastAsia" w:hAnsiTheme="minorEastAsia" w:eastAsiaTheme="minorEastAsia"/>
          <w:sz w:val="28"/>
          <w:szCs w:val="28"/>
        </w:rPr>
        <w:t>完善</w:t>
      </w:r>
      <w:r>
        <w:rPr>
          <w:rFonts w:asciiTheme="minorEastAsia" w:hAnsiTheme="minorEastAsia" w:eastAsiaTheme="minorEastAsia"/>
          <w:sz w:val="28"/>
          <w:szCs w:val="28"/>
        </w:rPr>
        <w:t>企业信息</w:t>
      </w:r>
      <w:r>
        <w:rPr>
          <w:rFonts w:hint="eastAsia" w:asciiTheme="minorEastAsia" w:hAnsiTheme="minorEastAsia" w:eastAsiaTheme="minorEastAsia"/>
          <w:sz w:val="28"/>
          <w:szCs w:val="28"/>
        </w:rPr>
        <w:t>并</w:t>
      </w:r>
      <w:r>
        <w:rPr>
          <w:rFonts w:asciiTheme="minorEastAsia" w:hAnsiTheme="minorEastAsia" w:eastAsiaTheme="minorEastAsia"/>
          <w:sz w:val="28"/>
          <w:szCs w:val="28"/>
        </w:rPr>
        <w:t>提交认证，认证通过后即注册成功，注册流程与新用户注册方法相同</w:t>
      </w:r>
      <w:r>
        <w:rPr>
          <w:rFonts w:hint="eastAsia" w:asciiTheme="minorEastAsia" w:hAnsiTheme="minorEastAsia" w:eastAsiaTheme="minorEastAsia"/>
          <w:sz w:val="28"/>
          <w:szCs w:val="28"/>
        </w:rPr>
        <w:t>。</w:t>
      </w:r>
    </w:p>
    <w:p>
      <w:pPr>
        <w:pStyle w:val="13"/>
        <w:ind w:firstLine="0" w:firstLineChars="0"/>
        <w:rPr>
          <w:rFonts w:asciiTheme="minorEastAsia" w:hAnsiTheme="minorEastAsia" w:eastAsiaTheme="minorEastAsia"/>
          <w:sz w:val="28"/>
          <w:szCs w:val="28"/>
        </w:rPr>
      </w:pPr>
      <w:r>
        <w:rPr>
          <w:rFonts w:hint="eastAsia" w:asciiTheme="minorEastAsia" w:hAnsiTheme="minorEastAsia" w:eastAsiaTheme="minorEastAsia"/>
          <w:sz w:val="28"/>
          <w:szCs w:val="28"/>
        </w:rPr>
        <w:t>2、绑定旧用户</w:t>
      </w:r>
    </w:p>
    <w:p>
      <w:pPr>
        <w:pStyle w:val="13"/>
        <w:ind w:firstLine="560"/>
        <w:rPr>
          <w:rFonts w:asciiTheme="minorEastAsia" w:hAnsiTheme="minorEastAsia" w:eastAsiaTheme="minorEastAsia"/>
          <w:sz w:val="28"/>
          <w:szCs w:val="28"/>
        </w:rPr>
      </w:pPr>
      <w:r>
        <w:rPr>
          <w:rFonts w:hint="eastAsia" w:asciiTheme="minorEastAsia" w:hAnsiTheme="minorEastAsia" w:eastAsiaTheme="minorEastAsia"/>
          <w:sz w:val="28"/>
          <w:szCs w:val="28"/>
        </w:rPr>
        <w:t>企业</w:t>
      </w:r>
      <w:r>
        <w:rPr>
          <w:rFonts w:asciiTheme="minorEastAsia" w:hAnsiTheme="minorEastAsia" w:eastAsiaTheme="minorEastAsia"/>
          <w:sz w:val="28"/>
          <w:szCs w:val="28"/>
        </w:rPr>
        <w:t>基本信息通过</w:t>
      </w:r>
      <w:r>
        <w:rPr>
          <w:rFonts w:hint="eastAsia" w:asciiTheme="minorEastAsia" w:hAnsiTheme="minorEastAsia" w:eastAsiaTheme="minorEastAsia"/>
          <w:sz w:val="28"/>
          <w:szCs w:val="28"/>
        </w:rPr>
        <w:t>认证，点击</w:t>
      </w:r>
      <w:r>
        <w:rPr>
          <w:rFonts w:asciiTheme="minorEastAsia" w:hAnsiTheme="minorEastAsia" w:eastAsiaTheme="minorEastAsia"/>
          <w:sz w:val="28"/>
          <w:szCs w:val="28"/>
        </w:rPr>
        <w:t>甘肃省公共</w:t>
      </w:r>
      <w:r>
        <w:rPr>
          <w:rFonts w:hint="eastAsia" w:asciiTheme="minorEastAsia" w:hAnsiTheme="minorEastAsia" w:eastAsiaTheme="minorEastAsia"/>
          <w:sz w:val="28"/>
          <w:szCs w:val="28"/>
        </w:rPr>
        <w:t>资源</w:t>
      </w:r>
      <w:r>
        <w:rPr>
          <w:rFonts w:asciiTheme="minorEastAsia" w:hAnsiTheme="minorEastAsia" w:eastAsiaTheme="minorEastAsia"/>
          <w:sz w:val="28"/>
          <w:szCs w:val="28"/>
        </w:rPr>
        <w:t>交易主体共享平台左侧</w:t>
      </w:r>
      <w:r>
        <w:rPr>
          <w:rFonts w:hint="eastAsia" w:asciiTheme="minorEastAsia" w:hAnsiTheme="minorEastAsia" w:eastAsiaTheme="minorEastAsia"/>
          <w:sz w:val="28"/>
          <w:szCs w:val="28"/>
        </w:rPr>
        <w:t>【医药</w:t>
      </w:r>
      <w:r>
        <w:rPr>
          <w:rFonts w:asciiTheme="minorEastAsia" w:hAnsiTheme="minorEastAsia" w:eastAsiaTheme="minorEastAsia"/>
          <w:sz w:val="28"/>
          <w:szCs w:val="28"/>
        </w:rPr>
        <w:t>用户主体信息</w:t>
      </w:r>
      <w:r>
        <w:rPr>
          <w:rFonts w:hint="eastAsia" w:asciiTheme="minorEastAsia" w:hAnsiTheme="minorEastAsia" w:eastAsiaTheme="minorEastAsia"/>
          <w:sz w:val="28"/>
          <w:szCs w:val="28"/>
        </w:rPr>
        <w:t>】导航栏</w:t>
      </w:r>
      <w:r>
        <w:rPr>
          <w:rFonts w:asciiTheme="minorEastAsia" w:hAnsiTheme="minorEastAsia" w:eastAsiaTheme="minorEastAsia"/>
          <w:sz w:val="28"/>
          <w:szCs w:val="28"/>
        </w:rPr>
        <w:t>下</w:t>
      </w:r>
      <w:r>
        <w:rPr>
          <w:rFonts w:hint="eastAsia" w:asciiTheme="minorEastAsia" w:hAnsiTheme="minorEastAsia" w:eastAsiaTheme="minorEastAsia"/>
          <w:sz w:val="28"/>
          <w:szCs w:val="28"/>
        </w:rPr>
        <w:t>{绑定</w:t>
      </w:r>
      <w:r>
        <w:rPr>
          <w:rFonts w:asciiTheme="minorEastAsia" w:hAnsiTheme="minorEastAsia" w:eastAsiaTheme="minorEastAsia"/>
          <w:sz w:val="28"/>
          <w:szCs w:val="28"/>
        </w:rPr>
        <w:t>旧用户</w:t>
      </w:r>
      <w:r>
        <w:rPr>
          <w:rFonts w:hint="eastAsia" w:asciiTheme="minorEastAsia" w:hAnsiTheme="minorEastAsia" w:eastAsiaTheme="minorEastAsia"/>
          <w:sz w:val="28"/>
          <w:szCs w:val="28"/>
        </w:rPr>
        <w:t>}，搜索</w:t>
      </w:r>
      <w:r>
        <w:rPr>
          <w:rFonts w:asciiTheme="minorEastAsia" w:hAnsiTheme="minorEastAsia" w:eastAsiaTheme="minorEastAsia"/>
          <w:sz w:val="28"/>
          <w:szCs w:val="28"/>
        </w:rPr>
        <w:t>栏中输入</w:t>
      </w:r>
      <w:r>
        <w:rPr>
          <w:rFonts w:hint="eastAsia" w:cs="仿宋" w:asciiTheme="minorEastAsia" w:hAnsiTheme="minorEastAsia" w:eastAsiaTheme="minorEastAsia"/>
          <w:sz w:val="28"/>
          <w:szCs w:val="28"/>
        </w:rPr>
        <w:t>生产（账号以SC开头）和经营企业（账号以JY开头)账号，点击【</w:t>
      </w:r>
      <w:r>
        <w:rPr>
          <w:rFonts w:cs="仿宋" w:asciiTheme="minorEastAsia" w:hAnsiTheme="minorEastAsia" w:eastAsiaTheme="minorEastAsia"/>
          <w:sz w:val="28"/>
          <w:szCs w:val="28"/>
        </w:rPr>
        <w:t>去绑定</w:t>
      </w:r>
      <w:r>
        <w:rPr>
          <w:rFonts w:hint="eastAsia" w:cs="仿宋" w:asciiTheme="minorEastAsia" w:hAnsiTheme="minorEastAsia" w:eastAsiaTheme="minorEastAsia"/>
          <w:sz w:val="28"/>
          <w:szCs w:val="28"/>
        </w:rPr>
        <w:t>】</w:t>
      </w:r>
      <w:r>
        <w:rPr>
          <w:rFonts w:cs="仿宋" w:asciiTheme="minorEastAsia" w:hAnsiTheme="minorEastAsia" w:eastAsiaTheme="minorEastAsia"/>
          <w:sz w:val="28"/>
          <w:szCs w:val="28"/>
        </w:rPr>
        <w:t>，</w:t>
      </w:r>
      <w:r>
        <w:rPr>
          <w:rFonts w:asciiTheme="minorEastAsia" w:hAnsiTheme="minorEastAsia" w:eastAsiaTheme="minorEastAsia"/>
          <w:sz w:val="28"/>
          <w:szCs w:val="28"/>
        </w:rPr>
        <w:t>如图：</w:t>
      </w:r>
    </w:p>
    <w:p>
      <w:pPr>
        <w:pStyle w:val="13"/>
        <w:ind w:firstLine="0" w:firstLineChars="0"/>
        <w:rPr>
          <w:rFonts w:hint="eastAsia" w:cs="仿宋" w:asciiTheme="minorEastAsia" w:hAnsiTheme="minorEastAsia" w:eastAsiaTheme="minorEastAsia"/>
          <w:sz w:val="28"/>
          <w:szCs w:val="28"/>
        </w:rPr>
      </w:pPr>
      <w:r>
        <w:rPr>
          <w:rFonts w:asciiTheme="minorEastAsia" w:hAnsiTheme="minorEastAsia" w:eastAsiaTheme="minorEastAsia"/>
          <w:sz w:val="28"/>
          <w:szCs w:val="28"/>
        </w:rPr>
        <w:drawing>
          <wp:inline distT="0" distB="0" distL="0" distR="0">
            <wp:extent cx="5274310" cy="2345055"/>
            <wp:effectExtent l="0" t="0" r="2540" b="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pic:cNvPicPr>
                  </pic:nvPicPr>
                  <pic:blipFill>
                    <a:blip r:embed="rId15"/>
                    <a:stretch>
                      <a:fillRect/>
                    </a:stretch>
                  </pic:blipFill>
                  <pic:spPr>
                    <a:xfrm>
                      <a:off x="0" y="0"/>
                      <a:ext cx="5274310" cy="2345055"/>
                    </a:xfrm>
                    <a:prstGeom prst="rect">
                      <a:avLst/>
                    </a:prstGeom>
                  </pic:spPr>
                </pic:pic>
              </a:graphicData>
            </a:graphic>
          </wp:inline>
        </w:drawing>
      </w:r>
    </w:p>
    <w:p>
      <w:pPr>
        <w:rPr>
          <w:rFonts w:asciiTheme="minorEastAsia" w:hAnsiTheme="minorEastAsia" w:eastAsiaTheme="minorEastAsia"/>
          <w:sz w:val="28"/>
          <w:szCs w:val="28"/>
        </w:rPr>
      </w:pPr>
      <w:r>
        <w:rPr>
          <w:rFonts w:hint="eastAsia" w:asciiTheme="minorEastAsia" w:hAnsiTheme="minorEastAsia" w:eastAsiaTheme="minorEastAsia"/>
          <w:sz w:val="28"/>
          <w:szCs w:val="28"/>
        </w:rPr>
        <w:t>（四）、新增角色</w:t>
      </w:r>
    </w:p>
    <w:p>
      <w:pPr>
        <w:pStyle w:val="13"/>
        <w:ind w:firstLine="560"/>
        <w:rPr>
          <w:rStyle w:val="12"/>
          <w:rFonts w:asciiTheme="minorEastAsia" w:hAnsiTheme="minorEastAsia" w:eastAsiaTheme="minorEastAsia"/>
          <w:sz w:val="28"/>
          <w:szCs w:val="28"/>
        </w:rPr>
      </w:pPr>
      <w:r>
        <w:rPr>
          <w:rStyle w:val="12"/>
          <w:rFonts w:hint="eastAsia" w:asciiTheme="minorEastAsia" w:hAnsiTheme="minorEastAsia" w:eastAsiaTheme="minorEastAsia"/>
          <w:sz w:val="28"/>
          <w:szCs w:val="28"/>
        </w:rPr>
        <w:t>首次申请的角色认证通过后，又需要增加其他角色，点击【编辑】按扭，勾选需要开通的角色，添加开户许可证中需要填写的资料和附件，点击【确定】按钮在保存并提交，等待管理员认证，如图</w:t>
      </w:r>
      <w:r>
        <w:rPr>
          <w:rStyle w:val="12"/>
          <w:rFonts w:asciiTheme="minorEastAsia" w:hAnsiTheme="minorEastAsia" w:eastAsiaTheme="minorEastAsia"/>
          <w:sz w:val="28"/>
          <w:szCs w:val="28"/>
        </w:rPr>
        <w:t>：</w:t>
      </w:r>
    </w:p>
    <w:p>
      <w:pPr>
        <w:pStyle w:val="13"/>
        <w:ind w:firstLine="0" w:firstLineChars="0"/>
        <w:rPr>
          <w:rFonts w:asciiTheme="minorEastAsia" w:hAnsiTheme="minorEastAsia" w:eastAsiaTheme="minorEastAsia"/>
          <w:sz w:val="28"/>
          <w:szCs w:val="28"/>
        </w:rPr>
      </w:pPr>
      <w:r>
        <w:rPr>
          <w:rFonts w:asciiTheme="minorEastAsia" w:hAnsiTheme="minorEastAsia" w:eastAsiaTheme="minorEastAsia"/>
          <w:sz w:val="28"/>
          <w:szCs w:val="28"/>
        </w:rPr>
        <w:drawing>
          <wp:inline distT="0" distB="0" distL="0" distR="0">
            <wp:extent cx="5273040" cy="2608580"/>
            <wp:effectExtent l="0" t="0" r="3810" b="1270"/>
            <wp:docPr id="19"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9"/>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a:xfrm>
                      <a:off x="0" y="0"/>
                      <a:ext cx="5273040" cy="2608580"/>
                    </a:xfrm>
                    <a:prstGeom prst="rect">
                      <a:avLst/>
                    </a:prstGeom>
                    <a:noFill/>
                    <a:ln>
                      <a:noFill/>
                    </a:ln>
                  </pic:spPr>
                </pic:pic>
              </a:graphicData>
            </a:graphic>
          </wp:inline>
        </w:drawing>
      </w:r>
    </w:p>
    <w:p>
      <w:pPr>
        <w:pStyle w:val="13"/>
        <w:ind w:firstLine="0" w:firstLineChars="0"/>
        <w:rPr>
          <w:rFonts w:hint="eastAsia" w:asciiTheme="minorEastAsia" w:hAnsiTheme="minorEastAsia" w:eastAsiaTheme="minorEastAsia"/>
          <w:sz w:val="28"/>
          <w:szCs w:val="28"/>
        </w:rPr>
      </w:pPr>
      <w:r>
        <w:rPr>
          <w:rFonts w:hint="eastAsia" w:asciiTheme="minorEastAsia" w:hAnsiTheme="minorEastAsia" w:eastAsiaTheme="minorEastAsia"/>
          <w:sz w:val="28"/>
          <w:szCs w:val="28"/>
        </w:rPr>
        <w:t>认证通过即新增</w:t>
      </w:r>
      <w:r>
        <w:rPr>
          <w:rFonts w:asciiTheme="minorEastAsia" w:hAnsiTheme="minorEastAsia" w:eastAsiaTheme="minorEastAsia"/>
          <w:sz w:val="28"/>
          <w:szCs w:val="28"/>
        </w:rPr>
        <w:t>成功</w:t>
      </w:r>
    </w:p>
    <w:p>
      <w:pPr>
        <w:rPr>
          <w:rFonts w:asciiTheme="minorEastAsia" w:hAnsiTheme="minorEastAsia" w:eastAsiaTheme="minorEastAsia"/>
          <w:b/>
          <w:sz w:val="28"/>
          <w:szCs w:val="28"/>
        </w:rPr>
      </w:pPr>
      <w:r>
        <w:rPr>
          <w:rFonts w:hint="eastAsia" w:asciiTheme="minorEastAsia" w:hAnsiTheme="minorEastAsia" w:eastAsiaTheme="minorEastAsia"/>
          <w:b/>
          <w:sz w:val="28"/>
          <w:szCs w:val="28"/>
        </w:rPr>
        <w:t>二</w:t>
      </w:r>
      <w:r>
        <w:rPr>
          <w:rFonts w:asciiTheme="minorEastAsia" w:hAnsiTheme="minorEastAsia" w:eastAsiaTheme="minorEastAsia"/>
          <w:b/>
          <w:sz w:val="28"/>
          <w:szCs w:val="28"/>
        </w:rPr>
        <w:t>、</w:t>
      </w:r>
      <w:r>
        <w:rPr>
          <w:rFonts w:hint="eastAsia" w:asciiTheme="minorEastAsia" w:hAnsiTheme="minorEastAsia" w:eastAsiaTheme="minorEastAsia"/>
          <w:b/>
          <w:sz w:val="28"/>
          <w:szCs w:val="28"/>
        </w:rPr>
        <w:t>关于UKEY办理、续费相关事宜</w:t>
      </w:r>
    </w:p>
    <w:p>
      <w:pPr>
        <w:ind w:firstLine="560" w:firstLineChars="200"/>
        <w:rPr>
          <w:rFonts w:hint="eastAsia" w:cs="仿宋" w:asciiTheme="minorEastAsia" w:hAnsiTheme="minorEastAsia" w:eastAsiaTheme="minorEastAsia"/>
          <w:sz w:val="28"/>
          <w:szCs w:val="28"/>
        </w:rPr>
      </w:pPr>
      <w:r>
        <w:rPr>
          <w:rFonts w:hint="eastAsia" w:cs="仿宋" w:asciiTheme="minorEastAsia" w:hAnsiTheme="minorEastAsia" w:eastAsiaTheme="minorEastAsia"/>
          <w:sz w:val="28"/>
          <w:szCs w:val="28"/>
        </w:rPr>
        <w:t>药品阳光、集中采购（招标）平台均可使用用户名密码和UKEY两种方式登录，其中药品集中采购交易平台不支持UKEY登录，企业可自行选择注册和登录方式（UKEY可灌入企业电子印章）。UKEY办理</w:t>
      </w:r>
      <w:r>
        <w:rPr>
          <w:rFonts w:cs="仿宋" w:asciiTheme="minorEastAsia" w:hAnsiTheme="minorEastAsia" w:eastAsiaTheme="minorEastAsia"/>
          <w:sz w:val="28"/>
          <w:szCs w:val="28"/>
        </w:rPr>
        <w:t>平台</w:t>
      </w:r>
      <w:r>
        <w:rPr>
          <w:rFonts w:hint="eastAsia" w:cs="仿宋" w:asciiTheme="minorEastAsia" w:hAnsiTheme="minorEastAsia" w:eastAsiaTheme="minorEastAsia"/>
          <w:sz w:val="28"/>
          <w:szCs w:val="28"/>
        </w:rPr>
        <w:t>可选择（</w:t>
      </w:r>
      <w:r>
        <w:rPr>
          <w:rFonts w:hint="eastAsia" w:cs="仿宋" w:asciiTheme="minorEastAsia" w:hAnsiTheme="minorEastAsia" w:eastAsiaTheme="minorEastAsia"/>
          <w:b/>
          <w:bCs/>
          <w:sz w:val="28"/>
          <w:szCs w:val="28"/>
        </w:rPr>
        <w:t>甘肃文锐电子交易网络有限公司</w:t>
      </w:r>
      <w:r>
        <w:rPr>
          <w:rFonts w:hint="eastAsia" w:cs="仿宋" w:asciiTheme="minorEastAsia" w:hAnsiTheme="minorEastAsia" w:eastAsiaTheme="minorEastAsia"/>
          <w:sz w:val="28"/>
          <w:szCs w:val="28"/>
        </w:rPr>
        <w:t>）或（</w:t>
      </w:r>
      <w:r>
        <w:rPr>
          <w:rFonts w:hint="eastAsia" w:cs="仿宋" w:asciiTheme="minorEastAsia" w:hAnsiTheme="minorEastAsia" w:eastAsiaTheme="minorEastAsia"/>
          <w:b/>
          <w:bCs/>
          <w:sz w:val="28"/>
          <w:szCs w:val="28"/>
        </w:rPr>
        <w:t>甘肃成兴信息科技有限公司</w:t>
      </w:r>
      <w:r>
        <w:rPr>
          <w:rFonts w:hint="eastAsia" w:cs="仿宋" w:asciiTheme="minorEastAsia" w:hAnsiTheme="minorEastAsia" w:eastAsiaTheme="minorEastAsia"/>
          <w:sz w:val="28"/>
          <w:szCs w:val="28"/>
        </w:rPr>
        <w:t>）。新用户可在网上办理UKEY；已办理UKEY老用户可在网上续费激活，无需再到现场进行激活。</w:t>
      </w:r>
    </w:p>
    <w:p>
      <w:pPr>
        <w:rPr>
          <w:rFonts w:asciiTheme="minorEastAsia" w:hAnsiTheme="minorEastAsia" w:eastAsiaTheme="minorEastAsia"/>
          <w:sz w:val="28"/>
          <w:szCs w:val="28"/>
        </w:rPr>
      </w:pPr>
      <w:bookmarkStart w:id="0" w:name="_GoBack"/>
      <w:bookmarkEnd w:id="0"/>
    </w:p>
    <w:p>
      <w:pPr>
        <w:rPr>
          <w:rFonts w:hint="eastAsia" w:cs="Arial" w:asciiTheme="minorEastAsia" w:hAnsiTheme="minorEastAsia" w:eastAsiaTheme="minorEastAsia"/>
          <w:kern w:val="2"/>
          <w:sz w:val="28"/>
          <w:szCs w:val="28"/>
          <w:lang w:val="en-US" w:eastAsia="zh-CN" w:bidi="ar-SA"/>
        </w:rPr>
      </w:pPr>
    </w:p>
    <w:p>
      <w:pPr>
        <w:rPr>
          <w:rFonts w:hint="eastAsia" w:cs="Arial" w:asciiTheme="minorEastAsia" w:hAnsiTheme="minorEastAsia" w:eastAsiaTheme="minorEastAsia"/>
          <w:kern w:val="2"/>
          <w:sz w:val="28"/>
          <w:szCs w:val="28"/>
          <w:lang w:val="en-US" w:eastAsia="zh-CN" w:bidi="ar-SA"/>
        </w:rPr>
      </w:pPr>
    </w:p>
    <w:p>
      <w:pPr>
        <w:rPr>
          <w:rFonts w:hint="eastAsia" w:cs="Arial" w:asciiTheme="minorEastAsia" w:hAnsiTheme="minorEastAsia" w:eastAsiaTheme="minorEastAsia"/>
          <w:kern w:val="2"/>
          <w:sz w:val="28"/>
          <w:szCs w:val="28"/>
          <w:lang w:val="en-US" w:eastAsia="zh-CN" w:bidi="ar-SA"/>
        </w:rPr>
      </w:pPr>
      <w:r>
        <w:rPr>
          <w:rFonts w:hint="eastAsia" w:cs="Arial" w:asciiTheme="minorEastAsia" w:hAnsiTheme="minorEastAsia" w:eastAsiaTheme="minorEastAsia"/>
          <w:kern w:val="2"/>
          <w:sz w:val="28"/>
          <w:szCs w:val="28"/>
          <w:lang w:val="en-US" w:eastAsia="zh-CN" w:bidi="ar-SA"/>
        </w:rPr>
        <w:t>办理甘肃成兴信息科技有限公司UKEY帮助手册</w:t>
      </w:r>
    </w:p>
    <w:p>
      <w:pPr>
        <w:jc w:val="center"/>
        <w:outlineLvl w:val="0"/>
        <w:rPr>
          <w:rFonts w:hint="eastAsia" w:cs="Arial" w:asciiTheme="minorEastAsia" w:hAnsiTheme="minorEastAsia" w:eastAsiaTheme="minorEastAsia"/>
          <w:kern w:val="2"/>
          <w:sz w:val="28"/>
          <w:szCs w:val="28"/>
          <w:lang w:val="en-US" w:eastAsia="zh-CN" w:bidi="ar-SA"/>
        </w:rPr>
      </w:pPr>
      <w:r>
        <w:drawing>
          <wp:inline distT="0" distB="0" distL="114300" distR="114300">
            <wp:extent cx="5272405" cy="2821305"/>
            <wp:effectExtent l="0" t="0" r="4445" b="17145"/>
            <wp:docPr id="61"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 name="图片 2"/>
                    <pic:cNvPicPr>
                      <a:picLocks noChangeAspect="1"/>
                    </pic:cNvPicPr>
                  </pic:nvPicPr>
                  <pic:blipFill>
                    <a:blip r:embed="rId17"/>
                    <a:stretch>
                      <a:fillRect/>
                    </a:stretch>
                  </pic:blipFill>
                  <pic:spPr>
                    <a:xfrm>
                      <a:off x="0" y="0"/>
                      <a:ext cx="5272405" cy="2821305"/>
                    </a:xfrm>
                    <a:prstGeom prst="rect">
                      <a:avLst/>
                    </a:prstGeom>
                    <a:noFill/>
                    <a:ln w="9525">
                      <a:noFill/>
                    </a:ln>
                  </pic:spPr>
                </pic:pic>
              </a:graphicData>
            </a:graphic>
          </wp:inline>
        </w:drawing>
      </w:r>
    </w:p>
    <w:p>
      <w:pPr>
        <w:jc w:val="center"/>
        <w:outlineLvl w:val="0"/>
        <w:rPr>
          <w:rFonts w:hint="eastAsia" w:cs="Arial" w:asciiTheme="minorEastAsia" w:hAnsiTheme="minorEastAsia" w:eastAsiaTheme="minorEastAsia"/>
          <w:kern w:val="2"/>
          <w:sz w:val="28"/>
          <w:szCs w:val="28"/>
          <w:lang w:val="en-US" w:eastAsia="zh-CN" w:bidi="ar-SA"/>
        </w:rPr>
      </w:pPr>
    </w:p>
    <w:p>
      <w:pPr>
        <w:pStyle w:val="13"/>
        <w:rPr>
          <w:rFonts w:hint="eastAsia" w:cs="Arial" w:asciiTheme="minorEastAsia" w:hAnsiTheme="minorEastAsia" w:eastAsiaTheme="minorEastAsia"/>
          <w:kern w:val="2"/>
          <w:sz w:val="28"/>
          <w:szCs w:val="28"/>
          <w:lang w:val="en-US" w:eastAsia="zh-CN" w:bidi="ar-SA"/>
        </w:rPr>
      </w:pPr>
    </w:p>
    <w:p>
      <w:pPr>
        <w:pStyle w:val="13"/>
        <w:rPr>
          <w:rFonts w:hint="eastAsia" w:cs="Arial" w:asciiTheme="minorEastAsia" w:hAnsiTheme="minorEastAsia" w:eastAsiaTheme="minorEastAsia"/>
          <w:kern w:val="2"/>
          <w:sz w:val="28"/>
          <w:szCs w:val="28"/>
          <w:lang w:val="en-US" w:eastAsia="zh-CN" w:bidi="ar-SA"/>
        </w:rPr>
      </w:pPr>
      <w:r>
        <w:rPr>
          <w:rFonts w:hint="eastAsia" w:cs="Arial" w:asciiTheme="minorEastAsia" w:hAnsiTheme="minorEastAsia" w:eastAsiaTheme="minorEastAsia"/>
          <w:kern w:val="2"/>
          <w:sz w:val="28"/>
          <w:szCs w:val="28"/>
          <w:lang w:val="en-US" w:eastAsia="zh-CN" w:bidi="ar-SA"/>
        </w:rPr>
        <w:t>从用户主体共享库中点击“</w:t>
      </w:r>
      <w:r>
        <w:rPr>
          <w:rFonts w:hint="eastAsia" w:cs="Arial" w:asciiTheme="minorEastAsia" w:hAnsiTheme="minorEastAsia" w:eastAsiaTheme="minorEastAsia"/>
          <w:color w:val="FF0000"/>
          <w:kern w:val="2"/>
          <w:sz w:val="28"/>
          <w:szCs w:val="28"/>
          <w:lang w:val="en-US" w:eastAsia="zh-CN" w:bidi="ar-SA"/>
        </w:rPr>
        <w:t>药品证书办理——成兴数字证书服务系统</w:t>
      </w:r>
      <w:r>
        <w:rPr>
          <w:rFonts w:hint="eastAsia" w:cs="Arial" w:asciiTheme="minorEastAsia" w:hAnsiTheme="minorEastAsia" w:eastAsiaTheme="minorEastAsia"/>
          <w:kern w:val="2"/>
          <w:sz w:val="28"/>
          <w:szCs w:val="28"/>
          <w:lang w:val="en-US" w:eastAsia="zh-CN" w:bidi="ar-SA"/>
        </w:rPr>
        <w:t>” 跳转至“甘肃省药品用户共享平台”如下界面：</w:t>
      </w:r>
    </w:p>
    <w:p>
      <w:pPr>
        <w:jc w:val="both"/>
        <w:rPr>
          <w:rFonts w:hint="eastAsia" w:cs="Arial" w:asciiTheme="minorEastAsia" w:hAnsiTheme="minorEastAsia" w:eastAsiaTheme="minorEastAsia"/>
          <w:kern w:val="2"/>
          <w:sz w:val="28"/>
          <w:szCs w:val="28"/>
          <w:lang w:val="en-US" w:eastAsia="zh-CN" w:bidi="ar-SA"/>
        </w:rPr>
      </w:pPr>
      <w:r>
        <w:rPr>
          <w:rFonts w:hint="eastAsia" w:cs="Arial" w:asciiTheme="minorEastAsia" w:hAnsiTheme="minorEastAsia" w:eastAsiaTheme="minorEastAsia"/>
          <w:kern w:val="2"/>
          <w:sz w:val="28"/>
          <w:szCs w:val="28"/>
          <w:lang w:val="en-US" w:eastAsia="zh-CN" w:bidi="ar-SA"/>
        </w:rPr>
        <w:drawing>
          <wp:inline distT="0" distB="0" distL="114300" distR="114300">
            <wp:extent cx="5257800" cy="2158365"/>
            <wp:effectExtent l="0" t="0" r="0" b="13335"/>
            <wp:docPr id="17" name="图片 1" descr="0eb9b71bf1e4f7fa5d71ebac8b6e93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 descr="0eb9b71bf1e4f7fa5d71ebac8b6e93c"/>
                    <pic:cNvPicPr>
                      <a:picLocks noChangeAspect="1"/>
                    </pic:cNvPicPr>
                  </pic:nvPicPr>
                  <pic:blipFill>
                    <a:blip r:embed="rId18"/>
                    <a:stretch>
                      <a:fillRect/>
                    </a:stretch>
                  </pic:blipFill>
                  <pic:spPr>
                    <a:xfrm>
                      <a:off x="0" y="0"/>
                      <a:ext cx="5257800" cy="2158365"/>
                    </a:xfrm>
                    <a:prstGeom prst="rect">
                      <a:avLst/>
                    </a:prstGeom>
                    <a:noFill/>
                    <a:ln w="9525">
                      <a:noFill/>
                    </a:ln>
                  </pic:spPr>
                </pic:pic>
              </a:graphicData>
            </a:graphic>
          </wp:inline>
        </w:drawing>
      </w:r>
    </w:p>
    <w:p>
      <w:pPr>
        <w:jc w:val="both"/>
        <w:rPr>
          <w:rFonts w:hint="eastAsia" w:cs="Arial" w:asciiTheme="minorEastAsia" w:hAnsiTheme="minorEastAsia" w:eastAsiaTheme="minorEastAsia"/>
          <w:kern w:val="2"/>
          <w:sz w:val="28"/>
          <w:szCs w:val="28"/>
          <w:lang w:val="en-US" w:eastAsia="zh-CN" w:bidi="ar-SA"/>
        </w:rPr>
      </w:pPr>
      <w:r>
        <w:rPr>
          <w:rFonts w:hint="eastAsia" w:cs="Arial" w:asciiTheme="minorEastAsia" w:hAnsiTheme="minorEastAsia" w:eastAsiaTheme="minorEastAsia"/>
          <w:kern w:val="2"/>
          <w:sz w:val="28"/>
          <w:szCs w:val="28"/>
          <w:lang w:val="en-US" w:eastAsia="zh-CN" w:bidi="ar-SA"/>
        </w:rPr>
        <w:drawing>
          <wp:inline distT="0" distB="0" distL="114300" distR="114300">
            <wp:extent cx="5270500" cy="2193925"/>
            <wp:effectExtent l="0" t="0" r="6350" b="15875"/>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pic:cNvPicPr>
                      <a:picLocks noChangeAspect="1"/>
                    </pic:cNvPicPr>
                  </pic:nvPicPr>
                  <pic:blipFill>
                    <a:blip r:embed="rId19"/>
                    <a:stretch>
                      <a:fillRect/>
                    </a:stretch>
                  </pic:blipFill>
                  <pic:spPr>
                    <a:xfrm>
                      <a:off x="0" y="0"/>
                      <a:ext cx="5270500" cy="2193925"/>
                    </a:xfrm>
                    <a:prstGeom prst="rect">
                      <a:avLst/>
                    </a:prstGeom>
                    <a:noFill/>
                    <a:ln w="9525">
                      <a:noFill/>
                    </a:ln>
                  </pic:spPr>
                </pic:pic>
              </a:graphicData>
            </a:graphic>
          </wp:inline>
        </w:drawing>
      </w:r>
    </w:p>
    <w:p>
      <w:pPr>
        <w:jc w:val="left"/>
        <w:rPr>
          <w:rFonts w:hint="eastAsia" w:cs="Arial" w:asciiTheme="minorEastAsia" w:hAnsiTheme="minorEastAsia" w:eastAsiaTheme="minorEastAsia"/>
          <w:kern w:val="2"/>
          <w:sz w:val="28"/>
          <w:szCs w:val="28"/>
          <w:lang w:val="en-US" w:eastAsia="zh-CN" w:bidi="ar-SA"/>
        </w:rPr>
      </w:pPr>
    </w:p>
    <w:p>
      <w:pPr>
        <w:jc w:val="left"/>
        <w:rPr>
          <w:rFonts w:hint="eastAsia" w:cs="Arial" w:asciiTheme="minorEastAsia" w:hAnsiTheme="minorEastAsia" w:eastAsiaTheme="minorEastAsia"/>
          <w:kern w:val="2"/>
          <w:sz w:val="28"/>
          <w:szCs w:val="28"/>
          <w:lang w:val="en-US" w:eastAsia="zh-CN" w:bidi="ar-SA"/>
        </w:rPr>
      </w:pPr>
    </w:p>
    <w:p>
      <w:pPr>
        <w:jc w:val="left"/>
        <w:rPr>
          <w:rFonts w:hint="eastAsia" w:ascii="仿宋_GB2312" w:hAnsi="仿宋_GB2312" w:eastAsia="仿宋_GB2312" w:cs="仿宋_GB2312"/>
          <w:b/>
          <w:bCs/>
          <w:sz w:val="30"/>
          <w:szCs w:val="30"/>
          <w:lang w:val="en-US" w:eastAsia="zh-CN"/>
        </w:rPr>
      </w:pPr>
      <w:r>
        <w:rPr>
          <w:rFonts w:hint="eastAsia" w:ascii="仿宋_GB2312" w:hAnsi="仿宋_GB2312" w:eastAsia="仿宋_GB2312" w:cs="仿宋_GB2312"/>
          <w:b/>
          <w:bCs/>
          <w:sz w:val="30"/>
          <w:szCs w:val="30"/>
          <w:lang w:val="en-US" w:eastAsia="zh-CN"/>
        </w:rPr>
        <w:t>系统简介</w:t>
      </w:r>
    </w:p>
    <w:p>
      <w:pPr>
        <w:jc w:val="center"/>
        <w:rPr>
          <w:rFonts w:hint="eastAsia" w:cs="Arial" w:asciiTheme="minorEastAsia" w:hAnsiTheme="minorEastAsia" w:eastAsiaTheme="minorEastAsia"/>
          <w:kern w:val="2"/>
          <w:sz w:val="28"/>
          <w:szCs w:val="28"/>
          <w:lang w:val="en-US" w:eastAsia="zh-CN" w:bidi="ar-SA"/>
        </w:rPr>
      </w:pPr>
    </w:p>
    <w:p>
      <w:pPr>
        <w:jc w:val="center"/>
        <w:rPr>
          <w:rFonts w:hint="eastAsia" w:cs="Arial" w:asciiTheme="minorEastAsia" w:hAnsiTheme="minorEastAsia" w:eastAsiaTheme="minorEastAsia"/>
          <w:kern w:val="2"/>
          <w:sz w:val="28"/>
          <w:szCs w:val="28"/>
          <w:lang w:val="en-US" w:eastAsia="zh-CN" w:bidi="ar-SA"/>
        </w:rPr>
      </w:pPr>
    </w:p>
    <w:p>
      <w:pPr>
        <w:numPr>
          <w:ilvl w:val="0"/>
          <w:numId w:val="0"/>
        </w:numPr>
        <w:ind w:firstLine="560" w:firstLineChars="200"/>
        <w:jc w:val="left"/>
        <w:rPr>
          <w:rFonts w:hint="eastAsia" w:cs="Arial" w:asciiTheme="minorEastAsia" w:hAnsiTheme="minorEastAsia" w:eastAsiaTheme="minorEastAsia"/>
          <w:kern w:val="2"/>
          <w:sz w:val="28"/>
          <w:szCs w:val="28"/>
          <w:lang w:val="en-US" w:eastAsia="zh-CN" w:bidi="ar-SA"/>
        </w:rPr>
      </w:pPr>
      <w:r>
        <w:rPr>
          <w:rFonts w:hint="eastAsia" w:cs="Arial" w:asciiTheme="minorEastAsia" w:hAnsiTheme="minorEastAsia" w:eastAsiaTheme="minorEastAsia"/>
          <w:kern w:val="2"/>
          <w:sz w:val="28"/>
          <w:szCs w:val="28"/>
          <w:lang w:val="en-US" w:eastAsia="zh-CN" w:bidi="ar-SA"/>
        </w:rPr>
        <w:t>本系统有五大功能，用户可以在左侧的导航栏中逐一选择使用。</w:t>
      </w:r>
    </w:p>
    <w:p>
      <w:pPr>
        <w:numPr>
          <w:ilvl w:val="0"/>
          <w:numId w:val="2"/>
        </w:numPr>
        <w:jc w:val="left"/>
        <w:rPr>
          <w:rFonts w:hint="eastAsia" w:cs="Arial" w:asciiTheme="minorEastAsia" w:hAnsiTheme="minorEastAsia" w:eastAsiaTheme="minorEastAsia"/>
          <w:kern w:val="2"/>
          <w:sz w:val="28"/>
          <w:szCs w:val="28"/>
          <w:lang w:val="en-US" w:eastAsia="zh-CN" w:bidi="ar-SA"/>
        </w:rPr>
      </w:pPr>
      <w:r>
        <w:rPr>
          <w:rFonts w:hint="eastAsia" w:cs="Arial" w:asciiTheme="minorEastAsia" w:hAnsiTheme="minorEastAsia" w:eastAsiaTheme="minorEastAsia"/>
          <w:kern w:val="2"/>
          <w:sz w:val="28"/>
          <w:szCs w:val="28"/>
          <w:lang w:val="en-US" w:eastAsia="zh-CN" w:bidi="ar-SA"/>
        </w:rPr>
        <w:t>药品用户信息用户可以查看企业基本信息CA信息及药品主键等。</w:t>
      </w:r>
      <w:r>
        <w:rPr>
          <w:rFonts w:hint="eastAsia" w:cs="Arial" w:asciiTheme="minorEastAsia" w:hAnsiTheme="minorEastAsia" w:eastAsiaTheme="minorEastAsia"/>
          <w:kern w:val="2"/>
          <w:sz w:val="28"/>
          <w:szCs w:val="28"/>
          <w:lang w:val="en-US" w:eastAsia="zh-CN" w:bidi="ar-SA"/>
        </w:rPr>
        <w:drawing>
          <wp:inline distT="0" distB="0" distL="114300" distR="114300">
            <wp:extent cx="5264150" cy="2193290"/>
            <wp:effectExtent l="0" t="0" r="12700" b="16510"/>
            <wp:docPr id="37" name="图片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图片 37"/>
                    <pic:cNvPicPr>
                      <a:picLocks noChangeAspect="1"/>
                    </pic:cNvPicPr>
                  </pic:nvPicPr>
                  <pic:blipFill>
                    <a:blip r:embed="rId20"/>
                    <a:stretch>
                      <a:fillRect/>
                    </a:stretch>
                  </pic:blipFill>
                  <pic:spPr>
                    <a:xfrm>
                      <a:off x="0" y="0"/>
                      <a:ext cx="5264150" cy="2193290"/>
                    </a:xfrm>
                    <a:prstGeom prst="rect">
                      <a:avLst/>
                    </a:prstGeom>
                    <a:noFill/>
                    <a:ln w="9525">
                      <a:noFill/>
                    </a:ln>
                  </pic:spPr>
                </pic:pic>
              </a:graphicData>
            </a:graphic>
          </wp:inline>
        </w:drawing>
      </w:r>
    </w:p>
    <w:p>
      <w:pPr>
        <w:numPr>
          <w:ilvl w:val="0"/>
          <w:numId w:val="2"/>
        </w:numPr>
        <w:jc w:val="left"/>
        <w:rPr>
          <w:rFonts w:hint="eastAsia" w:cs="Arial" w:asciiTheme="minorEastAsia" w:hAnsiTheme="minorEastAsia" w:eastAsiaTheme="minorEastAsia"/>
          <w:kern w:val="2"/>
          <w:sz w:val="28"/>
          <w:szCs w:val="28"/>
          <w:lang w:val="en-US" w:eastAsia="zh-CN" w:bidi="ar-SA"/>
        </w:rPr>
      </w:pPr>
      <w:r>
        <w:rPr>
          <w:rFonts w:hint="eastAsia" w:cs="Arial" w:asciiTheme="minorEastAsia" w:hAnsiTheme="minorEastAsia" w:eastAsiaTheme="minorEastAsia"/>
          <w:kern w:val="2"/>
          <w:sz w:val="28"/>
          <w:szCs w:val="28"/>
          <w:lang w:val="en-US" w:eastAsia="zh-CN" w:bidi="ar-SA"/>
        </w:rPr>
        <w:t>用户可以在用户信息中对CA进行申请或更新管理，新老药品用户更新业务及首次申请均可在网上全流程办理。</w:t>
      </w:r>
      <w:r>
        <w:rPr>
          <w:rFonts w:hint="eastAsia" w:cs="Arial" w:asciiTheme="minorEastAsia" w:hAnsiTheme="minorEastAsia" w:eastAsiaTheme="minorEastAsia"/>
          <w:kern w:val="2"/>
          <w:sz w:val="28"/>
          <w:szCs w:val="28"/>
          <w:lang w:val="en-US" w:eastAsia="zh-CN" w:bidi="ar-SA"/>
        </w:rPr>
        <w:drawing>
          <wp:inline distT="0" distB="0" distL="114300" distR="114300">
            <wp:extent cx="5266690" cy="2430145"/>
            <wp:effectExtent l="0" t="0" r="10160" b="8255"/>
            <wp:docPr id="39" name="图片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图片 39"/>
                    <pic:cNvPicPr>
                      <a:picLocks noChangeAspect="1"/>
                    </pic:cNvPicPr>
                  </pic:nvPicPr>
                  <pic:blipFill>
                    <a:blip r:embed="rId21"/>
                    <a:stretch>
                      <a:fillRect/>
                    </a:stretch>
                  </pic:blipFill>
                  <pic:spPr>
                    <a:xfrm>
                      <a:off x="0" y="0"/>
                      <a:ext cx="5266690" cy="2430145"/>
                    </a:xfrm>
                    <a:prstGeom prst="rect">
                      <a:avLst/>
                    </a:prstGeom>
                    <a:noFill/>
                    <a:ln w="9525">
                      <a:noFill/>
                    </a:ln>
                  </pic:spPr>
                </pic:pic>
              </a:graphicData>
            </a:graphic>
          </wp:inline>
        </w:drawing>
      </w:r>
    </w:p>
    <w:p>
      <w:pPr>
        <w:numPr>
          <w:ilvl w:val="0"/>
          <w:numId w:val="0"/>
        </w:numPr>
        <w:jc w:val="left"/>
        <w:rPr>
          <w:rFonts w:hint="eastAsia" w:cs="Arial" w:asciiTheme="minorEastAsia" w:hAnsiTheme="minorEastAsia" w:eastAsiaTheme="minorEastAsia"/>
          <w:kern w:val="2"/>
          <w:sz w:val="28"/>
          <w:szCs w:val="28"/>
          <w:lang w:val="en-US" w:eastAsia="zh-CN" w:bidi="ar-SA"/>
        </w:rPr>
      </w:pPr>
    </w:p>
    <w:p>
      <w:pPr>
        <w:numPr>
          <w:ilvl w:val="0"/>
          <w:numId w:val="2"/>
        </w:numPr>
        <w:jc w:val="left"/>
        <w:rPr>
          <w:rFonts w:hint="eastAsia" w:cs="Arial" w:asciiTheme="minorEastAsia" w:hAnsiTheme="minorEastAsia" w:eastAsiaTheme="minorEastAsia"/>
          <w:kern w:val="2"/>
          <w:sz w:val="28"/>
          <w:szCs w:val="28"/>
          <w:lang w:val="en-US" w:eastAsia="zh-CN" w:bidi="ar-SA"/>
        </w:rPr>
      </w:pPr>
      <w:r>
        <w:rPr>
          <w:rFonts w:hint="eastAsia" w:cs="Arial" w:asciiTheme="minorEastAsia" w:hAnsiTheme="minorEastAsia" w:eastAsiaTheme="minorEastAsia"/>
          <w:kern w:val="2"/>
          <w:sz w:val="28"/>
          <w:szCs w:val="28"/>
          <w:lang w:val="en-US" w:eastAsia="zh-CN" w:bidi="ar-SA"/>
        </w:rPr>
        <w:t>用户在证书管理中可以详细查询CA的有效期等信息。</w:t>
      </w:r>
      <w:r>
        <w:rPr>
          <w:rFonts w:hint="eastAsia" w:cs="Arial" w:asciiTheme="minorEastAsia" w:hAnsiTheme="minorEastAsia" w:eastAsiaTheme="minorEastAsia"/>
          <w:kern w:val="2"/>
          <w:sz w:val="28"/>
          <w:szCs w:val="28"/>
          <w:lang w:val="en-US" w:eastAsia="zh-CN" w:bidi="ar-SA"/>
        </w:rPr>
        <w:drawing>
          <wp:inline distT="0" distB="0" distL="114300" distR="114300">
            <wp:extent cx="5257800" cy="2243455"/>
            <wp:effectExtent l="0" t="0" r="0" b="4445"/>
            <wp:docPr id="40" name="图片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图片 40"/>
                    <pic:cNvPicPr>
                      <a:picLocks noChangeAspect="1"/>
                    </pic:cNvPicPr>
                  </pic:nvPicPr>
                  <pic:blipFill>
                    <a:blip r:embed="rId22"/>
                    <a:stretch>
                      <a:fillRect/>
                    </a:stretch>
                  </pic:blipFill>
                  <pic:spPr>
                    <a:xfrm>
                      <a:off x="0" y="0"/>
                      <a:ext cx="5257800" cy="2243455"/>
                    </a:xfrm>
                    <a:prstGeom prst="rect">
                      <a:avLst/>
                    </a:prstGeom>
                    <a:noFill/>
                    <a:ln w="9525">
                      <a:noFill/>
                    </a:ln>
                  </pic:spPr>
                </pic:pic>
              </a:graphicData>
            </a:graphic>
          </wp:inline>
        </w:drawing>
      </w:r>
    </w:p>
    <w:p>
      <w:pPr>
        <w:numPr>
          <w:ilvl w:val="0"/>
          <w:numId w:val="2"/>
        </w:numPr>
        <w:jc w:val="left"/>
        <w:rPr>
          <w:rFonts w:hint="eastAsia" w:cs="Arial" w:asciiTheme="minorEastAsia" w:hAnsiTheme="minorEastAsia" w:eastAsiaTheme="minorEastAsia"/>
          <w:kern w:val="2"/>
          <w:sz w:val="28"/>
          <w:szCs w:val="28"/>
          <w:lang w:val="en-US" w:eastAsia="zh-CN" w:bidi="ar-SA"/>
        </w:rPr>
      </w:pPr>
      <w:r>
        <w:rPr>
          <w:rFonts w:hint="eastAsia" w:cs="Arial" w:asciiTheme="minorEastAsia" w:hAnsiTheme="minorEastAsia" w:eastAsiaTheme="minorEastAsia"/>
          <w:kern w:val="2"/>
          <w:sz w:val="28"/>
          <w:szCs w:val="28"/>
          <w:lang w:val="en-US" w:eastAsia="zh-CN" w:bidi="ar-SA"/>
        </w:rPr>
        <w:t>在订单管理中查看订单详情、审核状态、支付状态、办理进度。</w:t>
      </w:r>
      <w:r>
        <w:rPr>
          <w:rFonts w:hint="eastAsia" w:cs="Arial" w:asciiTheme="minorEastAsia" w:hAnsiTheme="minorEastAsia" w:eastAsiaTheme="minorEastAsia"/>
          <w:kern w:val="2"/>
          <w:sz w:val="28"/>
          <w:szCs w:val="28"/>
          <w:lang w:val="en-US" w:eastAsia="zh-CN" w:bidi="ar-SA"/>
        </w:rPr>
        <w:drawing>
          <wp:inline distT="0" distB="0" distL="114300" distR="114300">
            <wp:extent cx="5261610" cy="1913890"/>
            <wp:effectExtent l="0" t="0" r="15240" b="10160"/>
            <wp:docPr id="41" name="图片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图片 41"/>
                    <pic:cNvPicPr>
                      <a:picLocks noChangeAspect="1"/>
                    </pic:cNvPicPr>
                  </pic:nvPicPr>
                  <pic:blipFill>
                    <a:blip r:embed="rId23"/>
                    <a:stretch>
                      <a:fillRect/>
                    </a:stretch>
                  </pic:blipFill>
                  <pic:spPr>
                    <a:xfrm>
                      <a:off x="0" y="0"/>
                      <a:ext cx="5261610" cy="1913890"/>
                    </a:xfrm>
                    <a:prstGeom prst="rect">
                      <a:avLst/>
                    </a:prstGeom>
                    <a:noFill/>
                    <a:ln w="9525">
                      <a:noFill/>
                    </a:ln>
                  </pic:spPr>
                </pic:pic>
              </a:graphicData>
            </a:graphic>
          </wp:inline>
        </w:drawing>
      </w:r>
    </w:p>
    <w:p>
      <w:pPr>
        <w:numPr>
          <w:ilvl w:val="0"/>
          <w:numId w:val="2"/>
        </w:numPr>
        <w:jc w:val="left"/>
        <w:rPr>
          <w:rFonts w:hint="eastAsia" w:cs="Arial" w:asciiTheme="minorEastAsia" w:hAnsiTheme="minorEastAsia" w:eastAsiaTheme="minorEastAsia"/>
          <w:kern w:val="2"/>
          <w:sz w:val="28"/>
          <w:szCs w:val="28"/>
          <w:lang w:val="en-US" w:eastAsia="zh-CN" w:bidi="ar-SA"/>
        </w:rPr>
      </w:pPr>
      <w:r>
        <w:rPr>
          <w:rFonts w:hint="eastAsia" w:cs="Arial" w:asciiTheme="minorEastAsia" w:hAnsiTheme="minorEastAsia" w:eastAsiaTheme="minorEastAsia"/>
          <w:kern w:val="2"/>
          <w:sz w:val="28"/>
          <w:szCs w:val="28"/>
          <w:lang w:val="en-US" w:eastAsia="zh-CN" w:bidi="ar-SA"/>
        </w:rPr>
        <w:t>下载相关助手及资料:数字证书驱动、PDF离线盖章工具、数字证书办理文档等。</w:t>
      </w:r>
      <w:r>
        <w:rPr>
          <w:rFonts w:hint="eastAsia" w:cs="Arial" w:asciiTheme="minorEastAsia" w:hAnsiTheme="minorEastAsia" w:eastAsiaTheme="minorEastAsia"/>
          <w:kern w:val="2"/>
          <w:sz w:val="28"/>
          <w:szCs w:val="28"/>
          <w:lang w:val="en-US" w:eastAsia="zh-CN" w:bidi="ar-SA"/>
        </w:rPr>
        <w:drawing>
          <wp:inline distT="0" distB="0" distL="114300" distR="114300">
            <wp:extent cx="5262245" cy="2004060"/>
            <wp:effectExtent l="0" t="0" r="14605" b="15240"/>
            <wp:docPr id="43" name="图片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图片 43"/>
                    <pic:cNvPicPr>
                      <a:picLocks noChangeAspect="1"/>
                    </pic:cNvPicPr>
                  </pic:nvPicPr>
                  <pic:blipFill>
                    <a:blip r:embed="rId24"/>
                    <a:stretch>
                      <a:fillRect/>
                    </a:stretch>
                  </pic:blipFill>
                  <pic:spPr>
                    <a:xfrm>
                      <a:off x="0" y="0"/>
                      <a:ext cx="5262245" cy="2004060"/>
                    </a:xfrm>
                    <a:prstGeom prst="rect">
                      <a:avLst/>
                    </a:prstGeom>
                    <a:noFill/>
                    <a:ln w="9525">
                      <a:noFill/>
                    </a:ln>
                  </pic:spPr>
                </pic:pic>
              </a:graphicData>
            </a:graphic>
          </wp:inline>
        </w:drawing>
      </w:r>
    </w:p>
    <w:p>
      <w:pPr>
        <w:numPr>
          <w:ilvl w:val="0"/>
          <w:numId w:val="0"/>
        </w:numPr>
        <w:jc w:val="left"/>
        <w:rPr>
          <w:rFonts w:hint="eastAsia" w:cs="Arial" w:asciiTheme="minorEastAsia" w:hAnsiTheme="minorEastAsia" w:eastAsiaTheme="minorEastAsia"/>
          <w:kern w:val="2"/>
          <w:sz w:val="28"/>
          <w:szCs w:val="28"/>
          <w:lang w:val="en-US" w:eastAsia="zh-CN" w:bidi="ar-SA"/>
        </w:rPr>
      </w:pPr>
    </w:p>
    <w:p>
      <w:pPr>
        <w:jc w:val="left"/>
        <w:rPr>
          <w:rFonts w:hint="eastAsia" w:ascii="仿宋_GB2312" w:hAnsi="仿宋_GB2312" w:eastAsia="仿宋_GB2312" w:cs="仿宋_GB2312"/>
          <w:b/>
          <w:bCs/>
          <w:sz w:val="30"/>
          <w:szCs w:val="30"/>
          <w:lang w:val="en-US" w:eastAsia="zh-CN"/>
        </w:rPr>
      </w:pPr>
      <w:r>
        <w:rPr>
          <w:rFonts w:hint="eastAsia" w:ascii="仿宋_GB2312" w:hAnsi="仿宋_GB2312" w:eastAsia="仿宋_GB2312" w:cs="仿宋_GB2312"/>
          <w:b/>
          <w:bCs/>
          <w:sz w:val="30"/>
          <w:szCs w:val="30"/>
          <w:lang w:val="en-US" w:eastAsia="zh-CN"/>
        </w:rPr>
        <w:t>一、证书到期更新业务</w:t>
      </w:r>
    </w:p>
    <w:p>
      <w:pPr>
        <w:numPr>
          <w:ilvl w:val="0"/>
          <w:numId w:val="0"/>
        </w:numPr>
        <w:jc w:val="left"/>
        <w:rPr>
          <w:rFonts w:hint="eastAsia" w:cs="Arial" w:asciiTheme="minorEastAsia" w:hAnsiTheme="minorEastAsia" w:eastAsiaTheme="minorEastAsia"/>
          <w:kern w:val="2"/>
          <w:sz w:val="28"/>
          <w:szCs w:val="28"/>
          <w:lang w:val="en-US" w:eastAsia="zh-CN" w:bidi="ar-SA"/>
        </w:rPr>
      </w:pPr>
    </w:p>
    <w:p>
      <w:pPr>
        <w:ind w:firstLine="560" w:firstLineChars="200"/>
        <w:jc w:val="left"/>
        <w:rPr>
          <w:rFonts w:hint="eastAsia" w:cs="Arial" w:asciiTheme="minorEastAsia" w:hAnsiTheme="minorEastAsia" w:eastAsiaTheme="minorEastAsia"/>
          <w:kern w:val="2"/>
          <w:sz w:val="28"/>
          <w:szCs w:val="28"/>
          <w:lang w:val="en-US" w:eastAsia="zh-CN" w:bidi="ar-SA"/>
        </w:rPr>
      </w:pPr>
      <w:r>
        <w:rPr>
          <w:rFonts w:hint="eastAsia" w:cs="Arial" w:asciiTheme="minorEastAsia" w:hAnsiTheme="minorEastAsia" w:eastAsiaTheme="minorEastAsia"/>
          <w:kern w:val="2"/>
          <w:sz w:val="28"/>
          <w:szCs w:val="28"/>
          <w:lang w:val="en-US" w:eastAsia="zh-CN" w:bidi="ar-SA"/>
        </w:rPr>
        <w:t>用户可以选择线上或现场更新CA证书;（过期证书也可以在线上更新，以下为线上办理流程）</w:t>
      </w:r>
    </w:p>
    <w:p>
      <w:pPr>
        <w:ind w:firstLine="560" w:firstLineChars="200"/>
        <w:jc w:val="left"/>
        <w:rPr>
          <w:rFonts w:hint="eastAsia" w:cs="Arial" w:asciiTheme="minorEastAsia" w:hAnsiTheme="minorEastAsia" w:eastAsiaTheme="minorEastAsia"/>
          <w:color w:val="0000FF"/>
          <w:kern w:val="2"/>
          <w:sz w:val="28"/>
          <w:szCs w:val="28"/>
          <w:lang w:val="en-US" w:eastAsia="zh-CN" w:bidi="ar-SA"/>
        </w:rPr>
      </w:pPr>
      <w:r>
        <w:rPr>
          <w:rFonts w:hint="eastAsia" w:cs="Arial" w:asciiTheme="minorEastAsia" w:hAnsiTheme="minorEastAsia" w:eastAsiaTheme="minorEastAsia"/>
          <w:kern w:val="2"/>
          <w:sz w:val="28"/>
          <w:szCs w:val="28"/>
          <w:lang w:val="en-US" w:eastAsia="zh-CN" w:bidi="ar-SA"/>
        </w:rPr>
        <w:t xml:space="preserve"> </w:t>
      </w:r>
      <w:r>
        <w:rPr>
          <w:rFonts w:hint="eastAsia" w:cs="Arial" w:asciiTheme="minorEastAsia" w:hAnsiTheme="minorEastAsia" w:eastAsiaTheme="minorEastAsia"/>
          <w:color w:val="0000FF"/>
          <w:kern w:val="2"/>
          <w:sz w:val="28"/>
          <w:szCs w:val="28"/>
          <w:lang w:val="en-US" w:eastAsia="zh-CN" w:bidi="ar-SA"/>
        </w:rPr>
        <w:t>填写资料——生成订单——审核通过——缴费成功——驱动中更新CA——收取邮寄发票</w:t>
      </w:r>
    </w:p>
    <w:p>
      <w:pPr>
        <w:numPr>
          <w:ilvl w:val="0"/>
          <w:numId w:val="3"/>
        </w:numPr>
        <w:ind w:firstLine="560" w:firstLineChars="200"/>
        <w:jc w:val="left"/>
        <w:rPr>
          <w:rFonts w:hint="eastAsia" w:cs="Arial" w:asciiTheme="minorEastAsia" w:hAnsiTheme="minorEastAsia" w:eastAsiaTheme="minorEastAsia"/>
          <w:kern w:val="2"/>
          <w:sz w:val="28"/>
          <w:szCs w:val="28"/>
          <w:lang w:val="en-US" w:eastAsia="zh-CN" w:bidi="ar-SA"/>
        </w:rPr>
      </w:pPr>
      <w:r>
        <w:rPr>
          <w:rFonts w:hint="eastAsia" w:cs="Arial" w:asciiTheme="minorEastAsia" w:hAnsiTheme="minorEastAsia" w:eastAsiaTheme="minorEastAsia"/>
          <w:kern w:val="2"/>
          <w:sz w:val="28"/>
          <w:szCs w:val="28"/>
          <w:lang w:val="en-US" w:eastAsia="zh-CN" w:bidi="ar-SA"/>
        </w:rPr>
        <w:t>用户填写订单基本信息，基本信息包括企业信息、代办人信息、开票信息、业务详情，在提交订单时必须插入待更新的数字证书，如有多个CA请逐一申请更新业务订单。</w:t>
      </w:r>
      <w:r>
        <w:rPr>
          <w:rFonts w:hint="eastAsia" w:cs="Arial" w:asciiTheme="minorEastAsia" w:hAnsiTheme="minorEastAsia" w:eastAsiaTheme="minorEastAsia"/>
          <w:kern w:val="2"/>
          <w:sz w:val="28"/>
          <w:szCs w:val="28"/>
          <w:lang w:val="en-US" w:eastAsia="zh-CN" w:bidi="ar-SA"/>
        </w:rPr>
        <w:drawing>
          <wp:inline distT="0" distB="0" distL="114300" distR="114300">
            <wp:extent cx="5258435" cy="2532380"/>
            <wp:effectExtent l="0" t="0" r="18415" b="1270"/>
            <wp:docPr id="44" name="图片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图片 44"/>
                    <pic:cNvPicPr>
                      <a:picLocks noChangeAspect="1"/>
                    </pic:cNvPicPr>
                  </pic:nvPicPr>
                  <pic:blipFill>
                    <a:blip r:embed="rId25"/>
                    <a:stretch>
                      <a:fillRect/>
                    </a:stretch>
                  </pic:blipFill>
                  <pic:spPr>
                    <a:xfrm>
                      <a:off x="0" y="0"/>
                      <a:ext cx="5258435" cy="2532380"/>
                    </a:xfrm>
                    <a:prstGeom prst="rect">
                      <a:avLst/>
                    </a:prstGeom>
                    <a:noFill/>
                    <a:ln w="9525">
                      <a:noFill/>
                    </a:ln>
                  </pic:spPr>
                </pic:pic>
              </a:graphicData>
            </a:graphic>
          </wp:inline>
        </w:drawing>
      </w:r>
    </w:p>
    <w:p>
      <w:pPr>
        <w:numPr>
          <w:ilvl w:val="0"/>
          <w:numId w:val="0"/>
        </w:numPr>
        <w:ind w:firstLine="560" w:firstLineChars="200"/>
        <w:jc w:val="left"/>
        <w:rPr>
          <w:rFonts w:hint="eastAsia" w:cs="Arial" w:asciiTheme="minorEastAsia" w:hAnsiTheme="minorEastAsia" w:eastAsiaTheme="minorEastAsia"/>
          <w:kern w:val="2"/>
          <w:sz w:val="28"/>
          <w:szCs w:val="28"/>
          <w:lang w:val="en-US" w:eastAsia="zh-CN" w:bidi="ar-SA"/>
        </w:rPr>
      </w:pPr>
    </w:p>
    <w:p>
      <w:pPr>
        <w:numPr>
          <w:ilvl w:val="0"/>
          <w:numId w:val="0"/>
        </w:numPr>
        <w:ind w:firstLine="560" w:firstLineChars="200"/>
        <w:jc w:val="left"/>
        <w:rPr>
          <w:rFonts w:hint="eastAsia" w:cs="Arial" w:asciiTheme="minorEastAsia" w:hAnsiTheme="minorEastAsia" w:eastAsiaTheme="minorEastAsia"/>
          <w:kern w:val="2"/>
          <w:sz w:val="28"/>
          <w:szCs w:val="28"/>
          <w:lang w:val="en-US" w:eastAsia="zh-CN" w:bidi="ar-SA"/>
        </w:rPr>
      </w:pPr>
      <w:r>
        <w:rPr>
          <w:rFonts w:hint="eastAsia" w:cs="Arial" w:asciiTheme="minorEastAsia" w:hAnsiTheme="minorEastAsia" w:eastAsiaTheme="minorEastAsia"/>
          <w:kern w:val="2"/>
          <w:sz w:val="28"/>
          <w:szCs w:val="28"/>
          <w:lang w:val="en-US" w:eastAsia="zh-CN" w:bidi="ar-SA"/>
        </w:rPr>
        <w:t>若订单内容有问题可以点击按钮自行修改。</w:t>
      </w:r>
    </w:p>
    <w:p>
      <w:pPr>
        <w:numPr>
          <w:ilvl w:val="0"/>
          <w:numId w:val="0"/>
        </w:numPr>
        <w:jc w:val="left"/>
        <w:rPr>
          <w:rFonts w:hint="eastAsia" w:cs="Arial" w:asciiTheme="minorEastAsia" w:hAnsiTheme="minorEastAsia" w:eastAsiaTheme="minorEastAsia"/>
          <w:kern w:val="2"/>
          <w:sz w:val="28"/>
          <w:szCs w:val="28"/>
          <w:lang w:val="en-US" w:eastAsia="zh-CN" w:bidi="ar-SA"/>
        </w:rPr>
      </w:pPr>
      <w:r>
        <w:rPr>
          <w:rFonts w:hint="eastAsia" w:cs="Arial" w:asciiTheme="minorEastAsia" w:hAnsiTheme="minorEastAsia" w:eastAsiaTheme="minorEastAsia"/>
          <w:kern w:val="2"/>
          <w:sz w:val="28"/>
          <w:szCs w:val="28"/>
          <w:lang w:val="en-US" w:eastAsia="zh-CN" w:bidi="ar-SA"/>
        </w:rPr>
        <w:drawing>
          <wp:inline distT="0" distB="0" distL="114300" distR="114300">
            <wp:extent cx="5272405" cy="2068830"/>
            <wp:effectExtent l="0" t="0" r="4445" b="7620"/>
            <wp:docPr id="46" name="图片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图片 46"/>
                    <pic:cNvPicPr>
                      <a:picLocks noChangeAspect="1"/>
                    </pic:cNvPicPr>
                  </pic:nvPicPr>
                  <pic:blipFill>
                    <a:blip r:embed="rId26"/>
                    <a:stretch>
                      <a:fillRect/>
                    </a:stretch>
                  </pic:blipFill>
                  <pic:spPr>
                    <a:xfrm>
                      <a:off x="0" y="0"/>
                      <a:ext cx="5272405" cy="2068830"/>
                    </a:xfrm>
                    <a:prstGeom prst="rect">
                      <a:avLst/>
                    </a:prstGeom>
                    <a:noFill/>
                    <a:ln w="9525">
                      <a:noFill/>
                    </a:ln>
                  </pic:spPr>
                </pic:pic>
              </a:graphicData>
            </a:graphic>
          </wp:inline>
        </w:drawing>
      </w:r>
    </w:p>
    <w:p>
      <w:pPr>
        <w:numPr>
          <w:ilvl w:val="0"/>
          <w:numId w:val="3"/>
        </w:numPr>
        <w:ind w:firstLine="560" w:firstLineChars="200"/>
        <w:jc w:val="left"/>
        <w:rPr>
          <w:rFonts w:hint="eastAsia" w:cs="Arial" w:asciiTheme="minorEastAsia" w:hAnsiTheme="minorEastAsia" w:eastAsiaTheme="minorEastAsia"/>
          <w:kern w:val="2"/>
          <w:sz w:val="28"/>
          <w:szCs w:val="28"/>
          <w:lang w:val="en-US" w:eastAsia="zh-CN" w:bidi="ar-SA"/>
        </w:rPr>
      </w:pPr>
      <w:r>
        <w:rPr>
          <w:rFonts w:hint="eastAsia" w:cs="Arial" w:asciiTheme="minorEastAsia" w:hAnsiTheme="minorEastAsia" w:eastAsiaTheme="minorEastAsia"/>
          <w:kern w:val="2"/>
          <w:sz w:val="28"/>
          <w:szCs w:val="28"/>
          <w:lang w:val="en-US" w:eastAsia="zh-CN" w:bidi="ar-SA"/>
        </w:rPr>
        <w:t>上传附件提交审核（所有资料必须上传PDF格式）每份资料都需要逐一对应上传，如有不符，请及时修改；填写资料内容根据本单位所提供的资质证明填写，没有涉及的内容均不填写（业务表格包含其他政采项目，请广大客户更新各单位业务进行填写，若有疑问咨询客服电话4001020005或QQ群259718432）</w:t>
      </w:r>
      <w:r>
        <w:rPr>
          <w:rFonts w:hint="eastAsia" w:cs="Arial" w:asciiTheme="minorEastAsia" w:hAnsiTheme="minorEastAsia" w:eastAsiaTheme="minorEastAsia"/>
          <w:kern w:val="2"/>
          <w:sz w:val="28"/>
          <w:szCs w:val="28"/>
          <w:lang w:val="en-US" w:eastAsia="zh-CN" w:bidi="ar-SA"/>
        </w:rPr>
        <w:drawing>
          <wp:inline distT="0" distB="0" distL="114300" distR="114300">
            <wp:extent cx="5266055" cy="2456815"/>
            <wp:effectExtent l="0" t="0" r="10795" b="635"/>
            <wp:docPr id="50" name="图片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图片 50"/>
                    <pic:cNvPicPr>
                      <a:picLocks noChangeAspect="1"/>
                    </pic:cNvPicPr>
                  </pic:nvPicPr>
                  <pic:blipFill>
                    <a:blip r:embed="rId27"/>
                    <a:stretch>
                      <a:fillRect/>
                    </a:stretch>
                  </pic:blipFill>
                  <pic:spPr>
                    <a:xfrm>
                      <a:off x="0" y="0"/>
                      <a:ext cx="5266055" cy="2456815"/>
                    </a:xfrm>
                    <a:prstGeom prst="rect">
                      <a:avLst/>
                    </a:prstGeom>
                    <a:noFill/>
                    <a:ln w="9525">
                      <a:noFill/>
                    </a:ln>
                  </pic:spPr>
                </pic:pic>
              </a:graphicData>
            </a:graphic>
          </wp:inline>
        </w:drawing>
      </w:r>
    </w:p>
    <w:p>
      <w:pPr>
        <w:numPr>
          <w:ilvl w:val="0"/>
          <w:numId w:val="0"/>
        </w:numPr>
        <w:jc w:val="left"/>
        <w:rPr>
          <w:rFonts w:hint="eastAsia" w:cs="Arial" w:asciiTheme="minorEastAsia" w:hAnsiTheme="minorEastAsia" w:eastAsiaTheme="minorEastAsia"/>
          <w:kern w:val="2"/>
          <w:sz w:val="28"/>
          <w:szCs w:val="28"/>
          <w:lang w:val="en-US" w:eastAsia="zh-CN" w:bidi="ar-SA"/>
        </w:rPr>
      </w:pPr>
    </w:p>
    <w:p>
      <w:pPr>
        <w:numPr>
          <w:ilvl w:val="0"/>
          <w:numId w:val="3"/>
        </w:numPr>
        <w:ind w:firstLine="560" w:firstLineChars="200"/>
        <w:jc w:val="left"/>
        <w:rPr>
          <w:rFonts w:hint="eastAsia" w:cs="Arial" w:asciiTheme="minorEastAsia" w:hAnsiTheme="minorEastAsia" w:eastAsiaTheme="minorEastAsia"/>
          <w:kern w:val="2"/>
          <w:sz w:val="28"/>
          <w:szCs w:val="28"/>
          <w:lang w:val="en-US" w:eastAsia="zh-CN" w:bidi="ar-SA"/>
        </w:rPr>
      </w:pPr>
      <w:r>
        <w:rPr>
          <w:rFonts w:hint="eastAsia" w:cs="Arial" w:asciiTheme="minorEastAsia" w:hAnsiTheme="minorEastAsia" w:eastAsiaTheme="minorEastAsia"/>
          <w:kern w:val="2"/>
          <w:sz w:val="28"/>
          <w:szCs w:val="28"/>
          <w:lang w:val="en-US" w:eastAsia="zh-CN" w:bidi="ar-SA"/>
        </w:rPr>
        <w:t>审核通过后支付订单，本系统支持公户转账、微信、支付宝三种方式，转账时请在附言中填写数字证书费以及订单号，请勿重复缴费；建议使用支付宝、微信支付（实时到账、直接扫码支付即可）公对公业务较慢一般为1-2小时请广大用户耐心等待。</w:t>
      </w:r>
      <w:r>
        <w:rPr>
          <w:rFonts w:hint="eastAsia" w:cs="Arial" w:asciiTheme="minorEastAsia" w:hAnsiTheme="minorEastAsia" w:eastAsiaTheme="minorEastAsia"/>
          <w:kern w:val="2"/>
          <w:sz w:val="28"/>
          <w:szCs w:val="28"/>
          <w:lang w:val="en-US" w:eastAsia="zh-CN" w:bidi="ar-SA"/>
        </w:rPr>
        <w:drawing>
          <wp:inline distT="0" distB="0" distL="114300" distR="114300">
            <wp:extent cx="5266055" cy="2273300"/>
            <wp:effectExtent l="0" t="0" r="10795" b="12700"/>
            <wp:docPr id="51"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图片 2"/>
                    <pic:cNvPicPr>
                      <a:picLocks noChangeAspect="1"/>
                    </pic:cNvPicPr>
                  </pic:nvPicPr>
                  <pic:blipFill>
                    <a:blip r:embed="rId28"/>
                    <a:stretch>
                      <a:fillRect/>
                    </a:stretch>
                  </pic:blipFill>
                  <pic:spPr>
                    <a:xfrm>
                      <a:off x="0" y="0"/>
                      <a:ext cx="5266055" cy="2273300"/>
                    </a:xfrm>
                    <a:prstGeom prst="rect">
                      <a:avLst/>
                    </a:prstGeom>
                    <a:noFill/>
                    <a:ln w="9525">
                      <a:noFill/>
                    </a:ln>
                  </pic:spPr>
                </pic:pic>
              </a:graphicData>
            </a:graphic>
          </wp:inline>
        </w:drawing>
      </w:r>
    </w:p>
    <w:p>
      <w:pPr>
        <w:numPr>
          <w:ilvl w:val="0"/>
          <w:numId w:val="0"/>
        </w:numPr>
        <w:jc w:val="left"/>
        <w:rPr>
          <w:rFonts w:hint="eastAsia" w:cs="Arial" w:asciiTheme="minorEastAsia" w:hAnsiTheme="minorEastAsia" w:eastAsiaTheme="minorEastAsia"/>
          <w:kern w:val="2"/>
          <w:sz w:val="28"/>
          <w:szCs w:val="28"/>
          <w:lang w:val="en-US" w:eastAsia="zh-CN" w:bidi="ar-SA"/>
        </w:rPr>
      </w:pPr>
      <w:r>
        <w:rPr>
          <w:rFonts w:hint="eastAsia" w:cs="Arial" w:asciiTheme="minorEastAsia" w:hAnsiTheme="minorEastAsia" w:eastAsiaTheme="minorEastAsia"/>
          <w:kern w:val="2"/>
          <w:sz w:val="28"/>
          <w:szCs w:val="28"/>
          <w:lang w:val="en-US" w:eastAsia="zh-CN" w:bidi="ar-SA"/>
        </w:rPr>
        <w:drawing>
          <wp:inline distT="0" distB="0" distL="114300" distR="114300">
            <wp:extent cx="5267960" cy="2298065"/>
            <wp:effectExtent l="0" t="0" r="8890" b="6985"/>
            <wp:docPr id="5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图片 2"/>
                    <pic:cNvPicPr>
                      <a:picLocks noChangeAspect="1"/>
                    </pic:cNvPicPr>
                  </pic:nvPicPr>
                  <pic:blipFill>
                    <a:blip r:embed="rId29"/>
                    <a:stretch>
                      <a:fillRect/>
                    </a:stretch>
                  </pic:blipFill>
                  <pic:spPr>
                    <a:xfrm>
                      <a:off x="0" y="0"/>
                      <a:ext cx="5267960" cy="2298065"/>
                    </a:xfrm>
                    <a:prstGeom prst="rect">
                      <a:avLst/>
                    </a:prstGeom>
                    <a:noFill/>
                    <a:ln w="9525">
                      <a:noFill/>
                    </a:ln>
                  </pic:spPr>
                </pic:pic>
              </a:graphicData>
            </a:graphic>
          </wp:inline>
        </w:drawing>
      </w:r>
    </w:p>
    <w:p>
      <w:pPr>
        <w:numPr>
          <w:ilvl w:val="0"/>
          <w:numId w:val="3"/>
        </w:numPr>
        <w:ind w:firstLine="560" w:firstLineChars="200"/>
        <w:jc w:val="left"/>
        <w:rPr>
          <w:rFonts w:hint="eastAsia" w:cs="Arial" w:asciiTheme="minorEastAsia" w:hAnsiTheme="minorEastAsia" w:eastAsiaTheme="minorEastAsia"/>
          <w:kern w:val="2"/>
          <w:sz w:val="28"/>
          <w:szCs w:val="28"/>
          <w:lang w:val="en-US" w:eastAsia="zh-CN" w:bidi="ar-SA"/>
        </w:rPr>
      </w:pPr>
      <w:r>
        <w:rPr>
          <w:rFonts w:hint="eastAsia" w:cs="Arial" w:asciiTheme="minorEastAsia" w:hAnsiTheme="minorEastAsia" w:eastAsiaTheme="minorEastAsia"/>
          <w:kern w:val="2"/>
          <w:sz w:val="28"/>
          <w:szCs w:val="28"/>
          <w:lang w:val="en-US" w:eastAsia="zh-CN" w:bidi="ar-SA"/>
        </w:rPr>
        <w:t>在数字证书驱动中进行更新操作。数字证书驱动中点击</w:t>
      </w:r>
      <w:r>
        <w:rPr>
          <w:rFonts w:hint="eastAsia" w:cs="Arial" w:asciiTheme="minorEastAsia" w:hAnsiTheme="minorEastAsia" w:eastAsiaTheme="minorEastAsia"/>
          <w:color w:val="0000FF"/>
          <w:kern w:val="2"/>
          <w:sz w:val="28"/>
          <w:szCs w:val="28"/>
          <w:lang w:val="en-US" w:eastAsia="zh-CN" w:bidi="ar-SA"/>
        </w:rPr>
        <w:t>证书服务——更新服务——更新证书——输入口令（银色UKEY输入一次口令、红色UKEY输入两次口令）——显示更新成功后重新插入UKEY即可正常使用。</w:t>
      </w:r>
      <w:r>
        <w:rPr>
          <w:rFonts w:hint="eastAsia" w:cs="Arial" w:asciiTheme="minorEastAsia" w:hAnsiTheme="minorEastAsia" w:eastAsiaTheme="minorEastAsia"/>
          <w:kern w:val="2"/>
          <w:sz w:val="28"/>
          <w:szCs w:val="28"/>
          <w:lang w:val="en-US" w:eastAsia="zh-CN" w:bidi="ar-SA"/>
        </w:rPr>
        <w:drawing>
          <wp:inline distT="0" distB="0" distL="114300" distR="114300">
            <wp:extent cx="5273040" cy="3385820"/>
            <wp:effectExtent l="0" t="0" r="3810" b="5080"/>
            <wp:docPr id="53" name="图片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图片 53"/>
                    <pic:cNvPicPr>
                      <a:picLocks noChangeAspect="1"/>
                    </pic:cNvPicPr>
                  </pic:nvPicPr>
                  <pic:blipFill>
                    <a:blip r:embed="rId30"/>
                    <a:stretch>
                      <a:fillRect/>
                    </a:stretch>
                  </pic:blipFill>
                  <pic:spPr>
                    <a:xfrm>
                      <a:off x="0" y="0"/>
                      <a:ext cx="5273040" cy="3385820"/>
                    </a:xfrm>
                    <a:prstGeom prst="rect">
                      <a:avLst/>
                    </a:prstGeom>
                    <a:noFill/>
                    <a:ln w="9525">
                      <a:noFill/>
                    </a:ln>
                  </pic:spPr>
                </pic:pic>
              </a:graphicData>
            </a:graphic>
          </wp:inline>
        </w:drawing>
      </w:r>
    </w:p>
    <w:p>
      <w:pPr>
        <w:numPr>
          <w:ilvl w:val="0"/>
          <w:numId w:val="3"/>
        </w:numPr>
        <w:ind w:firstLine="560" w:firstLineChars="200"/>
        <w:jc w:val="left"/>
        <w:rPr>
          <w:rFonts w:hint="eastAsia" w:cs="Arial" w:asciiTheme="minorEastAsia" w:hAnsiTheme="minorEastAsia" w:eastAsiaTheme="minorEastAsia"/>
          <w:kern w:val="2"/>
          <w:sz w:val="28"/>
          <w:szCs w:val="28"/>
          <w:lang w:val="en-US" w:eastAsia="zh-CN" w:bidi="ar-SA"/>
        </w:rPr>
      </w:pPr>
      <w:r>
        <w:rPr>
          <w:rFonts w:hint="eastAsia" w:cs="Arial" w:asciiTheme="minorEastAsia" w:hAnsiTheme="minorEastAsia" w:eastAsiaTheme="minorEastAsia"/>
          <w:kern w:val="2"/>
          <w:sz w:val="28"/>
          <w:szCs w:val="28"/>
          <w:lang w:val="en-US" w:eastAsia="zh-CN" w:bidi="ar-SA"/>
        </w:rPr>
        <w:t>发票及操作说明将会根据收件地址以顺丰到付的方式及时邮寄，如有更改、变动或特殊需求，请及时联系成兴科技客服电话4001020005。</w:t>
      </w:r>
    </w:p>
    <w:p>
      <w:pPr>
        <w:jc w:val="left"/>
        <w:rPr>
          <w:rFonts w:hint="eastAsia" w:cs="Arial" w:asciiTheme="minorEastAsia" w:hAnsiTheme="minorEastAsia" w:eastAsiaTheme="minorEastAsia"/>
          <w:kern w:val="2"/>
          <w:sz w:val="28"/>
          <w:szCs w:val="28"/>
          <w:lang w:val="en-US" w:eastAsia="zh-CN" w:bidi="ar-SA"/>
        </w:rPr>
      </w:pPr>
    </w:p>
    <w:p>
      <w:pPr>
        <w:jc w:val="left"/>
        <w:rPr>
          <w:rFonts w:hint="eastAsia" w:ascii="仿宋_GB2312" w:hAnsi="仿宋_GB2312" w:eastAsia="仿宋_GB2312" w:cs="仿宋_GB2312"/>
          <w:b/>
          <w:bCs/>
          <w:sz w:val="30"/>
          <w:szCs w:val="30"/>
          <w:lang w:val="en-US" w:eastAsia="zh-CN"/>
        </w:rPr>
      </w:pPr>
      <w:r>
        <w:rPr>
          <w:rFonts w:hint="eastAsia" w:ascii="仿宋_GB2312" w:hAnsi="仿宋_GB2312" w:eastAsia="仿宋_GB2312" w:cs="仿宋_GB2312"/>
          <w:b/>
          <w:bCs/>
          <w:sz w:val="30"/>
          <w:szCs w:val="30"/>
          <w:lang w:val="en-US" w:eastAsia="zh-CN"/>
        </w:rPr>
        <w:t>二、CA数字证书首次申请业务</w:t>
      </w:r>
    </w:p>
    <w:p>
      <w:pPr>
        <w:jc w:val="left"/>
        <w:rPr>
          <w:rFonts w:hint="eastAsia" w:cs="Arial" w:asciiTheme="minorEastAsia" w:hAnsiTheme="minorEastAsia" w:eastAsiaTheme="minorEastAsia"/>
          <w:kern w:val="2"/>
          <w:sz w:val="28"/>
          <w:szCs w:val="28"/>
          <w:lang w:val="en-US" w:eastAsia="zh-CN" w:bidi="ar-SA"/>
        </w:rPr>
      </w:pPr>
    </w:p>
    <w:p>
      <w:pPr>
        <w:ind w:firstLine="560" w:firstLineChars="200"/>
        <w:jc w:val="left"/>
        <w:rPr>
          <w:rFonts w:hint="eastAsia" w:cs="Arial" w:asciiTheme="minorEastAsia" w:hAnsiTheme="minorEastAsia" w:eastAsiaTheme="minorEastAsia"/>
          <w:kern w:val="2"/>
          <w:sz w:val="28"/>
          <w:szCs w:val="28"/>
          <w:lang w:val="en-US" w:eastAsia="zh-CN" w:bidi="ar-SA"/>
        </w:rPr>
      </w:pPr>
      <w:r>
        <w:rPr>
          <w:rFonts w:hint="eastAsia" w:cs="Arial" w:asciiTheme="minorEastAsia" w:hAnsiTheme="minorEastAsia" w:eastAsiaTheme="minorEastAsia"/>
          <w:kern w:val="2"/>
          <w:sz w:val="28"/>
          <w:szCs w:val="28"/>
          <w:lang w:val="en-US" w:eastAsia="zh-CN" w:bidi="ar-SA"/>
        </w:rPr>
        <w:t>线上首次办理登流程与线上更新申请基本一致。</w:t>
      </w:r>
    </w:p>
    <w:p>
      <w:pPr>
        <w:ind w:firstLine="640"/>
        <w:jc w:val="left"/>
        <w:rPr>
          <w:rFonts w:hint="eastAsia" w:cs="Arial" w:asciiTheme="minorEastAsia" w:hAnsiTheme="minorEastAsia" w:eastAsiaTheme="minorEastAsia"/>
          <w:color w:val="0000FF"/>
          <w:kern w:val="2"/>
          <w:sz w:val="28"/>
          <w:szCs w:val="28"/>
          <w:lang w:val="en-US" w:eastAsia="zh-CN" w:bidi="ar-SA"/>
        </w:rPr>
      </w:pPr>
      <w:r>
        <w:rPr>
          <w:rFonts w:hint="eastAsia" w:cs="Arial" w:asciiTheme="minorEastAsia" w:hAnsiTheme="minorEastAsia" w:eastAsiaTheme="minorEastAsia"/>
          <w:color w:val="0000FF"/>
          <w:kern w:val="2"/>
          <w:sz w:val="28"/>
          <w:szCs w:val="28"/>
          <w:lang w:val="en-US" w:eastAsia="zh-CN" w:bidi="ar-SA"/>
        </w:rPr>
        <w:t>填写资料——生成订单——审核通过——缴费成功——收取CA（发票邮寄）</w:t>
      </w:r>
    </w:p>
    <w:p>
      <w:pPr>
        <w:ind w:firstLine="640"/>
        <w:jc w:val="left"/>
        <w:rPr>
          <w:rFonts w:hint="eastAsia" w:cs="Arial" w:asciiTheme="minorEastAsia" w:hAnsiTheme="minorEastAsia" w:eastAsiaTheme="minorEastAsia"/>
          <w:kern w:val="2"/>
          <w:sz w:val="28"/>
          <w:szCs w:val="28"/>
          <w:lang w:val="en-US" w:eastAsia="zh-CN" w:bidi="ar-SA"/>
        </w:rPr>
      </w:pPr>
      <w:r>
        <w:rPr>
          <w:rFonts w:hint="eastAsia" w:cs="Arial" w:asciiTheme="minorEastAsia" w:hAnsiTheme="minorEastAsia" w:eastAsiaTheme="minorEastAsia"/>
          <w:kern w:val="2"/>
          <w:sz w:val="28"/>
          <w:szCs w:val="28"/>
          <w:lang w:val="en-US" w:eastAsia="zh-CN" w:bidi="ar-SA"/>
        </w:rPr>
        <w:t>1</w:t>
      </w:r>
      <w:r>
        <w:rPr>
          <w:rFonts w:hint="eastAsia" w:cs="Arial" w:asciiTheme="minorEastAsia" w:hAnsiTheme="minorEastAsia" w:eastAsiaTheme="minorEastAsia"/>
          <w:kern w:val="2"/>
          <w:sz w:val="28"/>
          <w:szCs w:val="28"/>
          <w:lang w:val="en-US" w:eastAsia="zh-CN" w:bidi="ar-SA"/>
        </w:rPr>
        <w:tab/>
      </w:r>
      <w:r>
        <w:rPr>
          <w:rFonts w:hint="eastAsia" w:cs="Arial" w:asciiTheme="minorEastAsia" w:hAnsiTheme="minorEastAsia" w:eastAsiaTheme="minorEastAsia"/>
          <w:kern w:val="2"/>
          <w:sz w:val="28"/>
          <w:szCs w:val="28"/>
          <w:lang w:val="en-US" w:eastAsia="zh-CN" w:bidi="ar-SA"/>
        </w:rPr>
        <w:t>、用户填写订单基本信息，基本信息包括企业信息、代办人信息、开票信息、业务详情，用户可以选择邮寄和自取两种方式，邮寄的快件包含发票、操作说明、办理指南。</w:t>
      </w:r>
      <w:r>
        <w:rPr>
          <w:rFonts w:hint="eastAsia" w:cs="Arial" w:asciiTheme="minorEastAsia" w:hAnsiTheme="minorEastAsia" w:eastAsiaTheme="minorEastAsia"/>
          <w:kern w:val="2"/>
          <w:sz w:val="28"/>
          <w:szCs w:val="28"/>
          <w:lang w:val="en-US" w:eastAsia="zh-CN" w:bidi="ar-SA"/>
        </w:rPr>
        <w:drawing>
          <wp:inline distT="0" distB="0" distL="114300" distR="114300">
            <wp:extent cx="5263515" cy="2378075"/>
            <wp:effectExtent l="0" t="0" r="13335" b="3175"/>
            <wp:docPr id="54" name="图片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图片 54"/>
                    <pic:cNvPicPr>
                      <a:picLocks noChangeAspect="1"/>
                    </pic:cNvPicPr>
                  </pic:nvPicPr>
                  <pic:blipFill>
                    <a:blip r:embed="rId31"/>
                    <a:stretch>
                      <a:fillRect/>
                    </a:stretch>
                  </pic:blipFill>
                  <pic:spPr>
                    <a:xfrm>
                      <a:off x="0" y="0"/>
                      <a:ext cx="5263515" cy="2378075"/>
                    </a:xfrm>
                    <a:prstGeom prst="rect">
                      <a:avLst/>
                    </a:prstGeom>
                    <a:noFill/>
                    <a:ln w="9525">
                      <a:noFill/>
                    </a:ln>
                  </pic:spPr>
                </pic:pic>
              </a:graphicData>
            </a:graphic>
          </wp:inline>
        </w:drawing>
      </w:r>
      <w:r>
        <w:rPr>
          <w:rFonts w:hint="eastAsia" w:cs="Arial" w:asciiTheme="minorEastAsia" w:hAnsiTheme="minorEastAsia" w:eastAsiaTheme="minorEastAsia"/>
          <w:kern w:val="2"/>
          <w:sz w:val="28"/>
          <w:szCs w:val="28"/>
          <w:lang w:val="en-US" w:eastAsia="zh-CN" w:bidi="ar-SA"/>
        </w:rPr>
        <w:drawing>
          <wp:inline distT="0" distB="0" distL="114300" distR="114300">
            <wp:extent cx="5264785" cy="2806700"/>
            <wp:effectExtent l="0" t="0" r="12065" b="12700"/>
            <wp:docPr id="55"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图片 3"/>
                    <pic:cNvPicPr>
                      <a:picLocks noChangeAspect="1"/>
                    </pic:cNvPicPr>
                  </pic:nvPicPr>
                  <pic:blipFill>
                    <a:blip r:embed="rId32"/>
                    <a:stretch>
                      <a:fillRect/>
                    </a:stretch>
                  </pic:blipFill>
                  <pic:spPr>
                    <a:xfrm>
                      <a:off x="0" y="0"/>
                      <a:ext cx="5264785" cy="2806700"/>
                    </a:xfrm>
                    <a:prstGeom prst="rect">
                      <a:avLst/>
                    </a:prstGeom>
                    <a:noFill/>
                    <a:ln w="9525">
                      <a:noFill/>
                    </a:ln>
                  </pic:spPr>
                </pic:pic>
              </a:graphicData>
            </a:graphic>
          </wp:inline>
        </w:drawing>
      </w:r>
    </w:p>
    <w:p>
      <w:pPr>
        <w:ind w:firstLine="640"/>
        <w:jc w:val="left"/>
        <w:rPr>
          <w:rFonts w:hint="eastAsia" w:cs="Arial" w:asciiTheme="minorEastAsia" w:hAnsiTheme="minorEastAsia" w:eastAsiaTheme="minorEastAsia"/>
          <w:kern w:val="2"/>
          <w:sz w:val="28"/>
          <w:szCs w:val="28"/>
          <w:lang w:val="en-US" w:eastAsia="zh-CN" w:bidi="ar-SA"/>
        </w:rPr>
      </w:pPr>
      <w:r>
        <w:rPr>
          <w:rFonts w:hint="eastAsia" w:cs="Arial" w:asciiTheme="minorEastAsia" w:hAnsiTheme="minorEastAsia" w:eastAsiaTheme="minorEastAsia"/>
          <w:kern w:val="2"/>
          <w:sz w:val="28"/>
          <w:szCs w:val="28"/>
          <w:lang w:val="en-US" w:eastAsia="zh-CN" w:bidi="ar-SA"/>
        </w:rPr>
        <w:t>2、上传附件提交审核（所有资料必须上传PDF格式）每份资料都需要逐一对应上传，如有不符，请及时修改；填写资料内容根据本单位所提供的资质证明填写，没有涉及的内容均不填写（业务表格包含其他政采项目，请广大客户更新各单位业务进行填写，若有疑问咨询客服电话4001020005或QQ群259718432）</w:t>
      </w:r>
    </w:p>
    <w:p>
      <w:pPr>
        <w:jc w:val="left"/>
        <w:rPr>
          <w:rFonts w:hint="eastAsia" w:cs="Arial" w:asciiTheme="minorEastAsia" w:hAnsiTheme="minorEastAsia" w:eastAsiaTheme="minorEastAsia"/>
          <w:kern w:val="2"/>
          <w:sz w:val="28"/>
          <w:szCs w:val="28"/>
          <w:lang w:val="en-US" w:eastAsia="zh-CN" w:bidi="ar-SA"/>
        </w:rPr>
      </w:pPr>
      <w:r>
        <w:rPr>
          <w:rFonts w:hint="eastAsia" w:cs="Arial" w:asciiTheme="minorEastAsia" w:hAnsiTheme="minorEastAsia" w:eastAsiaTheme="minorEastAsia"/>
          <w:kern w:val="2"/>
          <w:sz w:val="28"/>
          <w:szCs w:val="28"/>
          <w:lang w:val="en-US" w:eastAsia="zh-CN" w:bidi="ar-SA"/>
        </w:rPr>
        <w:drawing>
          <wp:inline distT="0" distB="0" distL="114300" distR="114300">
            <wp:extent cx="5267960" cy="2413635"/>
            <wp:effectExtent l="0" t="0" r="8890" b="5715"/>
            <wp:docPr id="56"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图片 4"/>
                    <pic:cNvPicPr>
                      <a:picLocks noChangeAspect="1"/>
                    </pic:cNvPicPr>
                  </pic:nvPicPr>
                  <pic:blipFill>
                    <a:blip r:embed="rId33"/>
                    <a:stretch>
                      <a:fillRect/>
                    </a:stretch>
                  </pic:blipFill>
                  <pic:spPr>
                    <a:xfrm>
                      <a:off x="0" y="0"/>
                      <a:ext cx="5267960" cy="2413635"/>
                    </a:xfrm>
                    <a:prstGeom prst="rect">
                      <a:avLst/>
                    </a:prstGeom>
                    <a:noFill/>
                    <a:ln w="9525">
                      <a:noFill/>
                    </a:ln>
                  </pic:spPr>
                </pic:pic>
              </a:graphicData>
            </a:graphic>
          </wp:inline>
        </w:drawing>
      </w:r>
    </w:p>
    <w:p>
      <w:pPr>
        <w:jc w:val="left"/>
        <w:rPr>
          <w:rFonts w:hint="eastAsia" w:cs="Arial" w:asciiTheme="minorEastAsia" w:hAnsiTheme="minorEastAsia" w:eastAsiaTheme="minorEastAsia"/>
          <w:kern w:val="2"/>
          <w:sz w:val="28"/>
          <w:szCs w:val="28"/>
          <w:lang w:val="en-US" w:eastAsia="zh-CN" w:bidi="ar-SA"/>
        </w:rPr>
      </w:pPr>
      <w:r>
        <w:rPr>
          <w:rFonts w:hint="eastAsia" w:cs="Arial" w:asciiTheme="minorEastAsia" w:hAnsiTheme="minorEastAsia" w:eastAsiaTheme="minorEastAsia"/>
          <w:kern w:val="2"/>
          <w:sz w:val="28"/>
          <w:szCs w:val="28"/>
          <w:lang w:val="en-US" w:eastAsia="zh-CN" w:bidi="ar-SA"/>
        </w:rPr>
        <w:drawing>
          <wp:inline distT="0" distB="0" distL="114300" distR="114300">
            <wp:extent cx="5273675" cy="2405380"/>
            <wp:effectExtent l="0" t="0" r="3175" b="13970"/>
            <wp:docPr id="57"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图片 5"/>
                    <pic:cNvPicPr>
                      <a:picLocks noChangeAspect="1"/>
                    </pic:cNvPicPr>
                  </pic:nvPicPr>
                  <pic:blipFill>
                    <a:blip r:embed="rId34"/>
                    <a:stretch>
                      <a:fillRect/>
                    </a:stretch>
                  </pic:blipFill>
                  <pic:spPr>
                    <a:xfrm>
                      <a:off x="0" y="0"/>
                      <a:ext cx="5273675" cy="2405380"/>
                    </a:xfrm>
                    <a:prstGeom prst="rect">
                      <a:avLst/>
                    </a:prstGeom>
                    <a:noFill/>
                    <a:ln w="9525">
                      <a:noFill/>
                    </a:ln>
                  </pic:spPr>
                </pic:pic>
              </a:graphicData>
            </a:graphic>
          </wp:inline>
        </w:drawing>
      </w:r>
    </w:p>
    <w:p>
      <w:pPr>
        <w:numPr>
          <w:ilvl w:val="0"/>
          <w:numId w:val="0"/>
        </w:numPr>
        <w:ind w:firstLine="560" w:firstLineChars="200"/>
        <w:jc w:val="left"/>
        <w:rPr>
          <w:rFonts w:hint="eastAsia" w:cs="Arial" w:asciiTheme="minorEastAsia" w:hAnsiTheme="minorEastAsia" w:eastAsiaTheme="minorEastAsia"/>
          <w:kern w:val="2"/>
          <w:sz w:val="28"/>
          <w:szCs w:val="28"/>
          <w:lang w:val="en-US" w:eastAsia="zh-CN" w:bidi="ar-SA"/>
        </w:rPr>
      </w:pPr>
      <w:r>
        <w:rPr>
          <w:rFonts w:hint="eastAsia" w:cs="Arial" w:asciiTheme="minorEastAsia" w:hAnsiTheme="minorEastAsia" w:eastAsiaTheme="minorEastAsia"/>
          <w:kern w:val="2"/>
          <w:sz w:val="28"/>
          <w:szCs w:val="28"/>
          <w:lang w:val="en-US" w:eastAsia="zh-CN" w:bidi="ar-SA"/>
        </w:rPr>
        <w:t>3、审核通过后支付订单，本系统支持公户转账、微信、支付宝三种方式，转账时请在附言中填写数字证书费以及订单号，请勿重复缴费；建议使用支付宝、微信支付（实时到账、直接扫码支付即可）公对公业务较慢一般为1-2小时请广大用户耐心等待。</w:t>
      </w:r>
      <w:r>
        <w:rPr>
          <w:rFonts w:hint="eastAsia" w:cs="Arial" w:asciiTheme="minorEastAsia" w:hAnsiTheme="minorEastAsia" w:eastAsiaTheme="minorEastAsia"/>
          <w:kern w:val="2"/>
          <w:sz w:val="28"/>
          <w:szCs w:val="28"/>
          <w:lang w:val="en-US" w:eastAsia="zh-CN" w:bidi="ar-SA"/>
        </w:rPr>
        <w:drawing>
          <wp:inline distT="0" distB="0" distL="114300" distR="114300">
            <wp:extent cx="5266055" cy="2339340"/>
            <wp:effectExtent l="0" t="0" r="10795" b="3810"/>
            <wp:docPr id="58"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图片 6"/>
                    <pic:cNvPicPr>
                      <a:picLocks noChangeAspect="1"/>
                    </pic:cNvPicPr>
                  </pic:nvPicPr>
                  <pic:blipFill>
                    <a:blip r:embed="rId35"/>
                    <a:stretch>
                      <a:fillRect/>
                    </a:stretch>
                  </pic:blipFill>
                  <pic:spPr>
                    <a:xfrm>
                      <a:off x="0" y="0"/>
                      <a:ext cx="5266055" cy="2339340"/>
                    </a:xfrm>
                    <a:prstGeom prst="rect">
                      <a:avLst/>
                    </a:prstGeom>
                    <a:noFill/>
                    <a:ln w="9525">
                      <a:noFill/>
                    </a:ln>
                  </pic:spPr>
                </pic:pic>
              </a:graphicData>
            </a:graphic>
          </wp:inline>
        </w:drawing>
      </w:r>
    </w:p>
    <w:p>
      <w:pPr>
        <w:numPr>
          <w:ilvl w:val="0"/>
          <w:numId w:val="0"/>
        </w:numPr>
        <w:ind w:firstLine="560" w:firstLineChars="200"/>
        <w:jc w:val="left"/>
        <w:rPr>
          <w:rFonts w:hint="eastAsia" w:cs="Arial" w:asciiTheme="minorEastAsia" w:hAnsiTheme="minorEastAsia" w:eastAsiaTheme="minorEastAsia"/>
          <w:kern w:val="2"/>
          <w:sz w:val="28"/>
          <w:szCs w:val="28"/>
          <w:lang w:val="en-US" w:eastAsia="zh-CN" w:bidi="ar-SA"/>
        </w:rPr>
      </w:pPr>
      <w:r>
        <w:rPr>
          <w:rFonts w:hint="eastAsia" w:cs="Arial" w:asciiTheme="minorEastAsia" w:hAnsiTheme="minorEastAsia" w:eastAsiaTheme="minorEastAsia"/>
          <w:kern w:val="2"/>
          <w:sz w:val="28"/>
          <w:szCs w:val="28"/>
          <w:lang w:val="en-US" w:eastAsia="zh-CN" w:bidi="ar-SA"/>
        </w:rPr>
        <w:t>4、支付完订单后请用户根据领取方式领取CA数字证书，现场领取地点，甘肃省兰州市城关区雁南路299号兰州报业大厦2楼信息服务中心；座机0931-6132825；邮寄方式的用户等待收取快件即可，邮寄方式都是顺丰到付，邮件包含CA数字证书、发票、操作说明、办理指南。</w:t>
      </w:r>
    </w:p>
    <w:p>
      <w:pPr>
        <w:numPr>
          <w:ilvl w:val="0"/>
          <w:numId w:val="0"/>
        </w:numPr>
        <w:jc w:val="left"/>
        <w:rPr>
          <w:rFonts w:hint="eastAsia" w:cs="Arial" w:asciiTheme="minorEastAsia" w:hAnsiTheme="minorEastAsia" w:eastAsiaTheme="minorEastAsia"/>
          <w:kern w:val="2"/>
          <w:sz w:val="28"/>
          <w:szCs w:val="28"/>
          <w:lang w:val="en-US" w:eastAsia="zh-CN" w:bidi="ar-SA"/>
        </w:rPr>
      </w:pPr>
    </w:p>
    <w:p>
      <w:pPr>
        <w:jc w:val="left"/>
        <w:rPr>
          <w:rFonts w:hint="eastAsia" w:ascii="仿宋_GB2312" w:hAnsi="仿宋_GB2312" w:eastAsia="仿宋_GB2312" w:cs="仿宋_GB2312"/>
          <w:b/>
          <w:bCs/>
          <w:sz w:val="30"/>
          <w:szCs w:val="30"/>
          <w:lang w:val="en-US" w:eastAsia="zh-CN"/>
        </w:rPr>
      </w:pPr>
      <w:r>
        <w:rPr>
          <w:rFonts w:hint="eastAsia" w:ascii="仿宋_GB2312" w:hAnsi="仿宋_GB2312" w:eastAsia="仿宋_GB2312" w:cs="仿宋_GB2312"/>
          <w:b/>
          <w:bCs/>
          <w:sz w:val="30"/>
          <w:szCs w:val="30"/>
          <w:lang w:val="en-US" w:eastAsia="zh-CN"/>
        </w:rPr>
        <w:t>三、用户可以选择现场办理CA数字证书新办或更新业务；</w:t>
      </w:r>
    </w:p>
    <w:p>
      <w:pPr>
        <w:pStyle w:val="13"/>
        <w:rPr>
          <w:rFonts w:hint="eastAsia" w:cs="Arial" w:asciiTheme="minorEastAsia" w:hAnsiTheme="minorEastAsia" w:eastAsiaTheme="minorEastAsia"/>
          <w:kern w:val="2"/>
          <w:sz w:val="28"/>
          <w:szCs w:val="28"/>
          <w:lang w:val="en-US" w:eastAsia="zh-CN" w:bidi="ar-SA"/>
        </w:rPr>
      </w:pPr>
      <w:r>
        <w:rPr>
          <w:rFonts w:hint="eastAsia" w:cs="Arial" w:asciiTheme="minorEastAsia" w:hAnsiTheme="minorEastAsia" w:eastAsiaTheme="minorEastAsia"/>
          <w:kern w:val="2"/>
          <w:sz w:val="28"/>
          <w:szCs w:val="28"/>
          <w:lang w:val="en-US" w:eastAsia="zh-CN" w:bidi="ar-SA"/>
        </w:rPr>
        <w:t>（一）现场办理所需资料甘肃省公共资源交易网-下载中心-数字证书办理文档http://ggzyjy.gansu.gov.cn/f/fontDownload/；所有纸质资料加盖单位公章；客服电话4001020005。现场办理地点：甘肃省兰州市城关区雁南路299号兰州报业大厦2楼信息服务中心；座机0931-6132825；</w:t>
      </w:r>
    </w:p>
    <w:p>
      <w:pPr>
        <w:pStyle w:val="13"/>
        <w:ind w:left="0" w:leftChars="0" w:firstLine="0" w:firstLineChars="0"/>
        <w:rPr>
          <w:rFonts w:hint="eastAsia" w:cs="Arial" w:asciiTheme="minorEastAsia" w:hAnsiTheme="minorEastAsia" w:eastAsiaTheme="minorEastAsia"/>
          <w:kern w:val="2"/>
          <w:sz w:val="28"/>
          <w:szCs w:val="28"/>
          <w:lang w:val="en-US" w:eastAsia="zh-CN" w:bidi="ar-SA"/>
        </w:rPr>
      </w:pPr>
    </w:p>
    <w:p>
      <w:pPr>
        <w:keepNext w:val="0"/>
        <w:keepLines w:val="0"/>
        <w:pageBreakBefore w:val="0"/>
        <w:widowControl w:val="0"/>
        <w:kinsoku/>
        <w:wordWrap/>
        <w:overflowPunct/>
        <w:topLinePunct w:val="0"/>
        <w:autoSpaceDE/>
        <w:autoSpaceDN/>
        <w:bidi w:val="0"/>
        <w:adjustRightInd/>
        <w:snapToGrid/>
        <w:ind w:firstLine="560" w:firstLineChars="200"/>
        <w:jc w:val="left"/>
        <w:textAlignment w:val="auto"/>
        <w:rPr>
          <w:rFonts w:hint="eastAsia" w:cs="Arial" w:asciiTheme="minorEastAsia" w:hAnsiTheme="minorEastAsia" w:eastAsiaTheme="minorEastAsia"/>
          <w:kern w:val="2"/>
          <w:sz w:val="28"/>
          <w:szCs w:val="28"/>
          <w:lang w:val="en-US" w:eastAsia="zh-CN" w:bidi="ar-SA"/>
        </w:rPr>
      </w:pPr>
    </w:p>
    <w:p>
      <w:pPr>
        <w:keepNext w:val="0"/>
        <w:keepLines w:val="0"/>
        <w:pageBreakBefore w:val="0"/>
        <w:widowControl w:val="0"/>
        <w:kinsoku/>
        <w:wordWrap/>
        <w:overflowPunct/>
        <w:topLinePunct w:val="0"/>
        <w:autoSpaceDE/>
        <w:autoSpaceDN/>
        <w:bidi w:val="0"/>
        <w:adjustRightInd/>
        <w:snapToGrid/>
        <w:ind w:firstLine="560" w:firstLineChars="200"/>
        <w:jc w:val="left"/>
        <w:textAlignment w:val="auto"/>
        <w:rPr>
          <w:rFonts w:hint="eastAsia" w:cs="Arial" w:asciiTheme="minorEastAsia" w:hAnsiTheme="minorEastAsia" w:eastAsiaTheme="minorEastAsia"/>
          <w:kern w:val="2"/>
          <w:sz w:val="28"/>
          <w:szCs w:val="28"/>
          <w:lang w:val="en-US" w:eastAsia="zh-CN" w:bidi="ar-SA"/>
        </w:rPr>
      </w:pPr>
    </w:p>
    <w:p>
      <w:pPr>
        <w:keepNext w:val="0"/>
        <w:keepLines w:val="0"/>
        <w:pageBreakBefore w:val="0"/>
        <w:widowControl w:val="0"/>
        <w:kinsoku/>
        <w:wordWrap/>
        <w:overflowPunct/>
        <w:topLinePunct w:val="0"/>
        <w:autoSpaceDE/>
        <w:autoSpaceDN/>
        <w:bidi w:val="0"/>
        <w:adjustRightInd/>
        <w:snapToGrid/>
        <w:ind w:firstLine="560" w:firstLineChars="200"/>
        <w:jc w:val="left"/>
        <w:textAlignment w:val="auto"/>
        <w:rPr>
          <w:rFonts w:hint="eastAsia" w:cs="Arial" w:asciiTheme="minorEastAsia" w:hAnsiTheme="minorEastAsia" w:eastAsiaTheme="minorEastAsia"/>
          <w:kern w:val="2"/>
          <w:sz w:val="28"/>
          <w:szCs w:val="28"/>
          <w:lang w:val="en-US" w:eastAsia="zh-CN" w:bidi="ar-SA"/>
        </w:rPr>
      </w:pPr>
    </w:p>
    <w:p>
      <w:pPr>
        <w:keepNext w:val="0"/>
        <w:keepLines w:val="0"/>
        <w:pageBreakBefore w:val="0"/>
        <w:widowControl w:val="0"/>
        <w:numPr>
          <w:ilvl w:val="0"/>
          <w:numId w:val="4"/>
        </w:numPr>
        <w:kinsoku/>
        <w:wordWrap/>
        <w:overflowPunct/>
        <w:topLinePunct w:val="0"/>
        <w:autoSpaceDE/>
        <w:autoSpaceDN/>
        <w:bidi w:val="0"/>
        <w:adjustRightInd/>
        <w:snapToGrid/>
        <w:jc w:val="left"/>
        <w:textAlignment w:val="auto"/>
        <w:rPr>
          <w:rFonts w:hint="eastAsia" w:ascii="黑体" w:hAnsi="黑体" w:eastAsia="黑体" w:cs="黑体"/>
          <w:b/>
          <w:bCs/>
          <w:sz w:val="32"/>
          <w:szCs w:val="32"/>
          <w:lang w:val="en-US" w:eastAsia="zh-CN"/>
        </w:rPr>
      </w:pPr>
      <w:r>
        <w:rPr>
          <w:rFonts w:hint="eastAsia" w:ascii="黑体" w:hAnsi="黑体" w:eastAsia="黑体" w:cs="黑体"/>
          <w:b/>
          <w:bCs/>
          <w:sz w:val="32"/>
          <w:szCs w:val="32"/>
          <w:lang w:val="en-US" w:eastAsia="zh-CN"/>
        </w:rPr>
        <w:t>其他业务</w:t>
      </w:r>
    </w:p>
    <w:p>
      <w:pPr>
        <w:keepNext w:val="0"/>
        <w:keepLines w:val="0"/>
        <w:pageBreakBefore w:val="0"/>
        <w:widowControl w:val="0"/>
        <w:numPr>
          <w:ilvl w:val="0"/>
          <w:numId w:val="0"/>
        </w:numPr>
        <w:kinsoku/>
        <w:wordWrap/>
        <w:overflowPunct/>
        <w:topLinePunct w:val="0"/>
        <w:autoSpaceDE/>
        <w:autoSpaceDN/>
        <w:bidi w:val="0"/>
        <w:adjustRightInd/>
        <w:snapToGrid/>
        <w:jc w:val="left"/>
        <w:textAlignment w:val="auto"/>
        <w:rPr>
          <w:rFonts w:hint="eastAsia" w:cs="Arial" w:asciiTheme="minorEastAsia" w:hAnsiTheme="minorEastAsia" w:eastAsiaTheme="minorEastAsia"/>
          <w:kern w:val="2"/>
          <w:sz w:val="28"/>
          <w:szCs w:val="28"/>
          <w:lang w:val="en-US" w:eastAsia="zh-CN" w:bidi="ar-SA"/>
        </w:rPr>
      </w:pPr>
    </w:p>
    <w:p>
      <w:pPr>
        <w:ind w:firstLine="560" w:firstLineChars="200"/>
        <w:jc w:val="left"/>
        <w:rPr>
          <w:rFonts w:hint="eastAsia" w:cs="Arial" w:asciiTheme="minorEastAsia" w:hAnsiTheme="minorEastAsia" w:eastAsiaTheme="minorEastAsia"/>
          <w:kern w:val="2"/>
          <w:sz w:val="28"/>
          <w:szCs w:val="28"/>
          <w:lang w:val="en-US" w:eastAsia="zh-CN" w:bidi="ar-SA"/>
        </w:rPr>
      </w:pPr>
      <w:r>
        <w:rPr>
          <w:rFonts w:hint="eastAsia" w:cs="Arial" w:asciiTheme="minorEastAsia" w:hAnsiTheme="minorEastAsia" w:eastAsiaTheme="minorEastAsia"/>
          <w:kern w:val="2"/>
          <w:sz w:val="28"/>
          <w:szCs w:val="28"/>
          <w:lang w:val="en-US" w:eastAsia="zh-CN" w:bidi="ar-SA"/>
        </w:rPr>
        <w:t>（一）用户在变更企业信息时先联系药采处老师有无涉及产品信息变更，然后再登录用户主体共享库修改通过认证，最后携带资料及ukey前来现场办理。</w:t>
      </w:r>
    </w:p>
    <w:p>
      <w:pPr>
        <w:ind w:firstLine="560" w:firstLineChars="200"/>
        <w:jc w:val="left"/>
        <w:rPr>
          <w:rFonts w:hint="eastAsia" w:cs="Arial" w:asciiTheme="minorEastAsia" w:hAnsiTheme="minorEastAsia" w:eastAsiaTheme="minorEastAsia"/>
          <w:kern w:val="2"/>
          <w:sz w:val="28"/>
          <w:szCs w:val="28"/>
          <w:lang w:val="en-US" w:eastAsia="zh-CN" w:bidi="ar-SA"/>
        </w:rPr>
      </w:pPr>
      <w:r>
        <w:rPr>
          <w:rFonts w:hint="eastAsia" w:cs="Arial" w:asciiTheme="minorEastAsia" w:hAnsiTheme="minorEastAsia" w:eastAsiaTheme="minorEastAsia"/>
          <w:kern w:val="2"/>
          <w:sz w:val="28"/>
          <w:szCs w:val="28"/>
          <w:lang w:val="en-US" w:eastAsia="zh-CN" w:bidi="ar-SA"/>
        </w:rPr>
        <w:t>（二）药品用户在变更企业信息时先登录用户主体共享库修改通过认证，然后再调整药品主体共享平台办理CA业务。</w:t>
      </w:r>
    </w:p>
    <w:p>
      <w:pPr>
        <w:ind w:firstLine="560" w:firstLineChars="200"/>
        <w:jc w:val="left"/>
        <w:rPr>
          <w:rFonts w:hint="eastAsia" w:cs="Arial" w:asciiTheme="minorEastAsia" w:hAnsiTheme="minorEastAsia" w:eastAsiaTheme="minorEastAsia"/>
          <w:color w:val="FF0000"/>
          <w:kern w:val="2"/>
          <w:sz w:val="28"/>
          <w:szCs w:val="28"/>
          <w:lang w:val="en-US" w:eastAsia="zh-CN" w:bidi="ar-SA"/>
        </w:rPr>
      </w:pPr>
      <w:r>
        <w:rPr>
          <w:rFonts w:hint="eastAsia" w:cs="Arial" w:asciiTheme="minorEastAsia" w:hAnsiTheme="minorEastAsia" w:eastAsiaTheme="minorEastAsia"/>
          <w:kern w:val="2"/>
          <w:sz w:val="28"/>
          <w:szCs w:val="28"/>
          <w:lang w:val="en-US" w:eastAsia="zh-CN" w:bidi="ar-SA"/>
        </w:rPr>
        <w:t>（三）</w:t>
      </w:r>
      <w:r>
        <w:rPr>
          <w:rFonts w:hint="eastAsia" w:cs="Arial" w:asciiTheme="minorEastAsia" w:hAnsiTheme="minorEastAsia" w:eastAsiaTheme="minorEastAsia"/>
          <w:color w:val="FF0000"/>
          <w:kern w:val="2"/>
          <w:sz w:val="28"/>
          <w:szCs w:val="28"/>
          <w:lang w:val="en-US" w:eastAsia="zh-CN" w:bidi="ar-SA"/>
        </w:rPr>
        <w:t>若有业务范围交叉到阳光采购、高值耗材、体外诊断试剂的用户、请联系联系及时我们确保您的企业信息角色完整，并且所有业务可使用同一个成兴红色CA。</w:t>
      </w:r>
    </w:p>
    <w:p>
      <w:pPr>
        <w:ind w:firstLine="560" w:firstLineChars="200"/>
        <w:jc w:val="left"/>
        <w:rPr>
          <w:rFonts w:hint="eastAsia" w:cs="Arial" w:asciiTheme="minorEastAsia" w:hAnsiTheme="minorEastAsia" w:eastAsiaTheme="minorEastAsia"/>
          <w:kern w:val="2"/>
          <w:sz w:val="28"/>
          <w:szCs w:val="28"/>
          <w:lang w:val="en-US" w:eastAsia="zh-CN" w:bidi="ar-SA"/>
        </w:rPr>
      </w:pPr>
      <w:r>
        <w:rPr>
          <w:rFonts w:hint="eastAsia" w:cs="Arial" w:asciiTheme="minorEastAsia" w:hAnsiTheme="minorEastAsia" w:eastAsiaTheme="minorEastAsia"/>
          <w:kern w:val="2"/>
          <w:sz w:val="28"/>
          <w:szCs w:val="28"/>
          <w:lang w:val="en-US" w:eastAsia="zh-CN" w:bidi="ar-SA"/>
        </w:rPr>
        <w:t>详情咨询客服电话4001020005、0931-6132825；qq业务群259718432。</w:t>
      </w:r>
      <w:r>
        <w:rPr>
          <w:rFonts w:hint="eastAsia" w:cs="Arial" w:asciiTheme="minorEastAsia" w:hAnsiTheme="minorEastAsia" w:eastAsiaTheme="minorEastAsia"/>
          <w:kern w:val="2"/>
          <w:sz w:val="28"/>
          <w:szCs w:val="28"/>
          <w:lang w:val="en-US" w:eastAsia="zh-CN" w:bidi="ar-SA"/>
        </w:rPr>
        <w:drawing>
          <wp:inline distT="0" distB="0" distL="114300" distR="114300">
            <wp:extent cx="5271135" cy="2243455"/>
            <wp:effectExtent l="0" t="0" r="5715" b="4445"/>
            <wp:docPr id="59"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图片 6"/>
                    <pic:cNvPicPr>
                      <a:picLocks noChangeAspect="1"/>
                    </pic:cNvPicPr>
                  </pic:nvPicPr>
                  <pic:blipFill>
                    <a:blip r:embed="rId36"/>
                    <a:stretch>
                      <a:fillRect/>
                    </a:stretch>
                  </pic:blipFill>
                  <pic:spPr>
                    <a:xfrm>
                      <a:off x="0" y="0"/>
                      <a:ext cx="5271135" cy="2243455"/>
                    </a:xfrm>
                    <a:prstGeom prst="rect">
                      <a:avLst/>
                    </a:prstGeom>
                    <a:noFill/>
                    <a:ln w="9525">
                      <a:noFill/>
                    </a:ln>
                  </pic:spPr>
                </pic:pic>
              </a:graphicData>
            </a:graphic>
          </wp:inline>
        </w:drawing>
      </w:r>
    </w:p>
    <w:p>
      <w:pPr>
        <w:jc w:val="left"/>
        <w:rPr>
          <w:rFonts w:hint="eastAsia" w:cs="Arial" w:asciiTheme="minorEastAsia" w:hAnsiTheme="minorEastAsia" w:eastAsiaTheme="minorEastAsia"/>
          <w:kern w:val="2"/>
          <w:sz w:val="28"/>
          <w:szCs w:val="28"/>
          <w:lang w:val="en-US" w:eastAsia="zh-CN" w:bidi="ar-SA"/>
        </w:rPr>
      </w:pPr>
    </w:p>
    <w:p>
      <w:pPr>
        <w:jc w:val="left"/>
        <w:rPr>
          <w:rFonts w:hint="eastAsia" w:cs="Arial" w:asciiTheme="minorEastAsia" w:hAnsiTheme="minorEastAsia" w:eastAsiaTheme="minorEastAsia"/>
          <w:kern w:val="2"/>
          <w:sz w:val="28"/>
          <w:szCs w:val="28"/>
          <w:lang w:val="en-US" w:eastAsia="zh-CN" w:bidi="ar-SA"/>
        </w:rPr>
      </w:pPr>
    </w:p>
    <w:p>
      <w:pPr>
        <w:jc w:val="left"/>
        <w:rPr>
          <w:rFonts w:hint="eastAsia" w:cs="Arial" w:asciiTheme="minorEastAsia" w:hAnsiTheme="minorEastAsia" w:eastAsiaTheme="minorEastAsia"/>
          <w:kern w:val="2"/>
          <w:sz w:val="28"/>
          <w:szCs w:val="28"/>
          <w:lang w:val="en-US" w:eastAsia="zh-CN" w:bidi="ar-SA"/>
        </w:rPr>
      </w:pPr>
    </w:p>
    <w:p>
      <w:pPr>
        <w:jc w:val="left"/>
        <w:rPr>
          <w:rFonts w:hint="eastAsia" w:cs="Arial" w:asciiTheme="minorEastAsia" w:hAnsiTheme="minorEastAsia" w:eastAsiaTheme="minorEastAsia"/>
          <w:kern w:val="2"/>
          <w:sz w:val="28"/>
          <w:szCs w:val="28"/>
          <w:lang w:val="en-US" w:eastAsia="zh-CN" w:bidi="ar-SA"/>
        </w:rPr>
      </w:pPr>
    </w:p>
    <w:p>
      <w:pPr>
        <w:jc w:val="left"/>
        <w:rPr>
          <w:rFonts w:hint="eastAsia" w:ascii="仿宋_GB2312" w:hAnsi="仿宋_GB2312" w:eastAsia="仿宋_GB2312" w:cs="仿宋_GB2312"/>
          <w:b/>
          <w:bCs/>
          <w:sz w:val="30"/>
          <w:szCs w:val="30"/>
          <w:lang w:val="en-US" w:eastAsia="zh-CN"/>
        </w:rPr>
      </w:pPr>
      <w:r>
        <w:rPr>
          <w:rFonts w:hint="eastAsia" w:ascii="仿宋_GB2312" w:hAnsi="仿宋_GB2312" w:eastAsia="仿宋_GB2312" w:cs="仿宋_GB2312"/>
          <w:b/>
          <w:bCs/>
          <w:sz w:val="30"/>
          <w:szCs w:val="30"/>
          <w:lang w:val="en-US" w:eastAsia="zh-CN"/>
        </w:rPr>
        <w:t>业务流程图</w:t>
      </w:r>
    </w:p>
    <w:p>
      <w:pPr>
        <w:jc w:val="left"/>
        <w:rPr>
          <w:rFonts w:hint="eastAsia" w:cs="Arial" w:asciiTheme="minorEastAsia" w:hAnsiTheme="minorEastAsia" w:eastAsiaTheme="minorEastAsia"/>
          <w:kern w:val="2"/>
          <w:sz w:val="28"/>
          <w:szCs w:val="28"/>
          <w:lang w:val="en-US" w:eastAsia="zh-CN" w:bidi="ar-SA"/>
        </w:rPr>
      </w:pPr>
      <w:r>
        <w:rPr>
          <w:rFonts w:hint="eastAsia" w:cs="Arial" w:asciiTheme="minorEastAsia" w:hAnsiTheme="minorEastAsia" w:eastAsiaTheme="minorEastAsia"/>
          <w:kern w:val="2"/>
          <w:sz w:val="28"/>
          <w:szCs w:val="28"/>
          <w:lang w:val="en-US" w:eastAsia="zh-CN" w:bidi="ar-SA"/>
        </w:rPr>
        <w:object>
          <v:shape id="_x0000_i1025" o:spt="75" type="#_x0000_t75" style="height:254.25pt;width:405pt;" o:ole="t" filled="f" o:preferrelative="t" stroked="f" coordsize="21600,21600">
            <v:path/>
            <v:fill on="f" focussize="0,0"/>
            <v:stroke on="f"/>
            <v:imagedata r:id="rId37" o:title=""/>
            <o:lock v:ext="edit" aspectratio="t"/>
            <w10:wrap type="none"/>
            <w10:anchorlock/>
          </v:shape>
          <o:OLEObject Type="Embed" ProgID="Visio.Drawing.15" ShapeID="_x0000_i1025" DrawAspect="Content" ObjectID="_1468075725">
            <o:LockedField>false</o:LockedField>
          </o:OLEObject>
        </w:object>
      </w:r>
    </w:p>
    <w:p>
      <w:pPr>
        <w:rPr>
          <w:rFonts w:hint="eastAsia" w:cs="Arial" w:asciiTheme="minorEastAsia" w:hAnsiTheme="minorEastAsia" w:eastAsiaTheme="minorEastAsia"/>
          <w:kern w:val="2"/>
          <w:sz w:val="28"/>
          <w:szCs w:val="28"/>
          <w:lang w:val="en-US" w:eastAsia="zh-CN" w:bidi="ar-SA"/>
        </w:rPr>
      </w:pPr>
    </w:p>
    <w:p>
      <w:pPr>
        <w:pStyle w:val="13"/>
        <w:ind w:left="0" w:leftChars="0" w:firstLine="0" w:firstLineChars="0"/>
        <w:rPr>
          <w:rFonts w:asciiTheme="minorEastAsia" w:hAnsiTheme="minorEastAsia" w:eastAsiaTheme="minorEastAsia"/>
          <w:sz w:val="28"/>
          <w:szCs w:val="28"/>
        </w:rPr>
      </w:pPr>
    </w:p>
    <w:p>
      <w:pPr>
        <w:rPr>
          <w:rFonts w:asciiTheme="minorEastAsia" w:hAnsiTheme="minorEastAsia" w:eastAsiaTheme="minorEastAsia"/>
          <w:sz w:val="28"/>
          <w:szCs w:val="28"/>
        </w:rPr>
      </w:pPr>
    </w:p>
    <w:sectPr>
      <w:headerReference r:id="rId3" w:type="default"/>
      <w:footerReference r:id="rId4" w:type="default"/>
      <w:pgSz w:w="11906" w:h="16838"/>
      <w:pgMar w:top="1440" w:right="1800" w:bottom="1440" w:left="1800" w:header="851" w:footer="992" w:gutter="0"/>
      <w:pgNumType w:start="1"/>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mbria">
    <w:panose1 w:val="02040503050406030204"/>
    <w:charset w:val="00"/>
    <w:family w:val="roman"/>
    <w:pitch w:val="default"/>
    <w:sig w:usb0="E00002FF" w:usb1="400004FF" w:usb2="00000000" w:usb3="00000000" w:csb0="2000019F" w:csb1="00000000"/>
  </w:font>
  <w:font w:name="Calibri">
    <w:panose1 w:val="020F0502020204030204"/>
    <w:charset w:val="00"/>
    <w:family w:val="swiss"/>
    <w:pitch w:val="default"/>
    <w:sig w:usb0="E00002FF" w:usb1="4000ACFF" w:usb2="00000001" w:usb3="00000000" w:csb0="2000019F" w:csb1="00000000"/>
  </w:font>
  <w:font w:name="仿宋">
    <w:panose1 w:val="02010609060101010101"/>
    <w:charset w:val="86"/>
    <w:family w:val="modern"/>
    <w:pitch w:val="default"/>
    <w:sig w:usb0="800002BF" w:usb1="38CF7CFA" w:usb2="00000016" w:usb3="00000000" w:csb0="00040001" w:csb1="00000000"/>
  </w:font>
  <w:font w:name="Arial">
    <w:panose1 w:val="020B0604020202020204"/>
    <w:charset w:val="00"/>
    <w:family w:val="swiss"/>
    <w:pitch w:val="default"/>
    <w:sig w:usb0="E0002AFF" w:usb1="C0007843" w:usb2="00000009" w:usb3="00000000" w:csb0="400001FF" w:csb1="FFFF0000"/>
  </w:font>
  <w:font w:name="Calibri Light">
    <w:panose1 w:val="020F0302020204030204"/>
    <w:charset w:val="00"/>
    <w:family w:val="swiss"/>
    <w:pitch w:val="default"/>
    <w:sig w:usb0="A00002EF" w:usb1="4000207B" w:usb2="00000000" w:usb3="00000000" w:csb0="2000019F" w:csb1="00000000"/>
  </w:font>
  <w:font w:name="仿宋_GB2312">
    <w:panose1 w:val="02010609030101010101"/>
    <w:charset w:val="86"/>
    <w:family w:val="auto"/>
    <w:pitch w:val="default"/>
    <w:sig w:usb0="00000001" w:usb1="080E0000" w:usb2="00000000" w:usb3="00000000" w:csb0="00040000" w:csb1="00000000"/>
  </w:font>
  <w:font w:name="楷体">
    <w:panose1 w:val="02010609060101010101"/>
    <w:charset w:val="86"/>
    <w:family w:val="auto"/>
    <w:pitch w:val="default"/>
    <w:sig w:usb0="800002BF" w:usb1="38CF7CFA" w:usb2="00000016" w:usb3="00000000" w:csb0="00040001" w:csb1="00000000"/>
  </w:font>
  <w:font w:name="微软雅黑">
    <w:panose1 w:val="020B0503020204020204"/>
    <w:charset w:val="86"/>
    <w:family w:val="auto"/>
    <w:pitch w:val="default"/>
    <w:sig w:usb0="80000287" w:usb1="280F3C52" w:usb2="00000016" w:usb3="00000000" w:csb0="0004001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
      <w:jc w:val="center"/>
      <w:rPr>
        <w:color w:val="5B9BD5" w:themeColor="accent1"/>
        <w14:textFill>
          <w14:solidFill>
            <w14:schemeClr w14:val="accent1"/>
          </w14:solidFill>
        </w14:textFill>
      </w:rPr>
    </w:pPr>
    <w:r>
      <w:rPr>
        <w:lang w:val="zh-CN"/>
      </w:rPr>
      <w:t xml:space="preserve"> </w:t>
    </w:r>
    <w:r>
      <w:fldChar w:fldCharType="begin"/>
    </w:r>
    <w:r>
      <w:instrText xml:space="preserve">PAGE  \* Arabic  \* MERGEFORMAT</w:instrText>
    </w:r>
    <w:r>
      <w:fldChar w:fldCharType="separate"/>
    </w:r>
    <w:r>
      <w:rPr>
        <w:lang w:val="zh-CN"/>
      </w:rPr>
      <w:t>20</w:t>
    </w:r>
    <w:r>
      <w:fldChar w:fldCharType="end"/>
    </w:r>
    <w:r>
      <w:rPr>
        <w:lang w:val="zh-CN"/>
      </w:rPr>
      <w:t xml:space="preserve"> / </w:t>
    </w:r>
    <w:r>
      <w:fldChar w:fldCharType="begin"/>
    </w:r>
    <w:r>
      <w:instrText xml:space="preserve">NUMPAGES  \* Arabic  \* MERGEFORMAT</w:instrText>
    </w:r>
    <w:r>
      <w:fldChar w:fldCharType="separate"/>
    </w:r>
    <w:r>
      <w:rPr>
        <w:lang w:val="zh-CN"/>
      </w:rPr>
      <w:t>21</w:t>
    </w:r>
    <w:r>
      <w:rPr>
        <w:lang w:val="zh-CN"/>
      </w:rPr>
      <w:fldChar w:fldCharType="end"/>
    </w:r>
  </w:p>
  <w:p>
    <w:pPr>
      <w:pStyle w:val="4"/>
    </w:pP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
      <w:jc w:val="both"/>
      <w:rPr>
        <w:rFonts w:hint="eastAsia"/>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5610710C"/>
    <w:multiLevelType w:val="multilevel"/>
    <w:tmpl w:val="5610710C"/>
    <w:lvl w:ilvl="0" w:tentative="0">
      <w:start w:val="1"/>
      <w:numFmt w:val="japaneseCounting"/>
      <w:lvlText w:val="%1、"/>
      <w:lvlJc w:val="left"/>
      <w:pPr>
        <w:ind w:left="720" w:hanging="720"/>
      </w:pPr>
      <w:rPr>
        <w:rFonts w:hint="default" w:cs="仿宋"/>
        <w:color w:val="auto"/>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1">
    <w:nsid w:val="5D10B1D6"/>
    <w:multiLevelType w:val="singleLevel"/>
    <w:tmpl w:val="5D10B1D6"/>
    <w:lvl w:ilvl="0" w:tentative="0">
      <w:start w:val="1"/>
      <w:numFmt w:val="decimal"/>
      <w:suff w:val="nothing"/>
      <w:lvlText w:val="%1、"/>
      <w:lvlJc w:val="left"/>
    </w:lvl>
  </w:abstractNum>
  <w:abstractNum w:abstractNumId="2">
    <w:nsid w:val="5D10B719"/>
    <w:multiLevelType w:val="singleLevel"/>
    <w:tmpl w:val="5D10B719"/>
    <w:lvl w:ilvl="0" w:tentative="0">
      <w:start w:val="1"/>
      <w:numFmt w:val="decimal"/>
      <w:suff w:val="nothing"/>
      <w:lvlText w:val="%1、"/>
      <w:lvlJc w:val="left"/>
    </w:lvl>
  </w:abstractNum>
  <w:abstractNum w:abstractNumId="3">
    <w:nsid w:val="5D116BCF"/>
    <w:multiLevelType w:val="singleLevel"/>
    <w:tmpl w:val="5D116BCF"/>
    <w:lvl w:ilvl="0" w:tentative="0">
      <w:start w:val="4"/>
      <w:numFmt w:val="chineseCounting"/>
      <w:suff w:val="nothing"/>
      <w:lvlText w:val="%1、"/>
      <w:lvlJc w:val="left"/>
    </w:lvl>
  </w:abstractNum>
  <w:num w:numId="1">
    <w:abstractNumId w:val="0"/>
  </w:num>
  <w:num w:numId="2">
    <w:abstractNumId w:val="1"/>
  </w:num>
  <w:num w:numId="3">
    <w:abstractNumId w:val="2"/>
  </w:num>
  <w:num w:numId="4">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70"/>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doNotExpandShiftReturn/>
    <w:adjustLineHeightInTable/>
    <w:doNotWrapTextWithPunct/>
    <w:doNotUseEastAsianBreakRules/>
    <w:useFELayout/>
    <w:doNotUseIndentAsNumberingTabStop/>
    <w:useAltKinsokuLineBreakRules/>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F1CB2"/>
    <w:rsid w:val="0000593F"/>
    <w:rsid w:val="00081D05"/>
    <w:rsid w:val="0008705C"/>
    <w:rsid w:val="000B5A59"/>
    <w:rsid w:val="000D185F"/>
    <w:rsid w:val="00163535"/>
    <w:rsid w:val="001775A9"/>
    <w:rsid w:val="0018507D"/>
    <w:rsid w:val="001E1BB2"/>
    <w:rsid w:val="00225B50"/>
    <w:rsid w:val="00281EED"/>
    <w:rsid w:val="0031075C"/>
    <w:rsid w:val="003563D2"/>
    <w:rsid w:val="0037341C"/>
    <w:rsid w:val="00395EAC"/>
    <w:rsid w:val="003C2C0B"/>
    <w:rsid w:val="003C7A1B"/>
    <w:rsid w:val="004139A2"/>
    <w:rsid w:val="00415B8C"/>
    <w:rsid w:val="004435F3"/>
    <w:rsid w:val="00447112"/>
    <w:rsid w:val="00466842"/>
    <w:rsid w:val="004C7CDD"/>
    <w:rsid w:val="005722A4"/>
    <w:rsid w:val="00582950"/>
    <w:rsid w:val="005B6555"/>
    <w:rsid w:val="005D4AC1"/>
    <w:rsid w:val="006D08FE"/>
    <w:rsid w:val="00704271"/>
    <w:rsid w:val="00751871"/>
    <w:rsid w:val="00782B2A"/>
    <w:rsid w:val="007C260A"/>
    <w:rsid w:val="007E2139"/>
    <w:rsid w:val="007F0A53"/>
    <w:rsid w:val="007F2344"/>
    <w:rsid w:val="00834483"/>
    <w:rsid w:val="00845255"/>
    <w:rsid w:val="0087422C"/>
    <w:rsid w:val="00880D70"/>
    <w:rsid w:val="008839AB"/>
    <w:rsid w:val="008927BE"/>
    <w:rsid w:val="008C18BE"/>
    <w:rsid w:val="00914A54"/>
    <w:rsid w:val="0096743B"/>
    <w:rsid w:val="009F57ED"/>
    <w:rsid w:val="00A56114"/>
    <w:rsid w:val="00A91A28"/>
    <w:rsid w:val="00AF7062"/>
    <w:rsid w:val="00B31476"/>
    <w:rsid w:val="00B91CE6"/>
    <w:rsid w:val="00BC7D03"/>
    <w:rsid w:val="00BD7611"/>
    <w:rsid w:val="00C05700"/>
    <w:rsid w:val="00C45677"/>
    <w:rsid w:val="00C50DE9"/>
    <w:rsid w:val="00CD2E03"/>
    <w:rsid w:val="00D460E2"/>
    <w:rsid w:val="00D54D8A"/>
    <w:rsid w:val="00DD7418"/>
    <w:rsid w:val="00DF1CB2"/>
    <w:rsid w:val="00E56517"/>
    <w:rsid w:val="00EC510C"/>
    <w:rsid w:val="00ED42E8"/>
    <w:rsid w:val="00EE09AC"/>
    <w:rsid w:val="00EE1E75"/>
    <w:rsid w:val="00F514CE"/>
    <w:rsid w:val="00F765D7"/>
    <w:rsid w:val="00F94E09"/>
    <w:rsid w:val="00FC7187"/>
    <w:rsid w:val="00FF4ADF"/>
    <w:rsid w:val="01A22CAE"/>
    <w:rsid w:val="0F683D57"/>
    <w:rsid w:val="106A1AD2"/>
    <w:rsid w:val="177966AE"/>
    <w:rsid w:val="49463601"/>
    <w:rsid w:val="59452A48"/>
    <w:rsid w:val="59AF71A8"/>
    <w:rsid w:val="6B54658D"/>
  </w:rsids>
  <m:mathPr>
    <m:lMargin m:val="0"/>
    <m:mathFont m:val="Cambria Math"/>
    <m:rMargin m:val="0"/>
    <m:wrapIndent m:val="1440"/>
    <m:brkBin m:val="before"/>
    <m:brkBinSub m:val="--"/>
    <m:defJc m:val="centerGroup"/>
    <m:intLim m:val="subSup"/>
    <m:naryLim m:val="undOvr"/>
    <m:smallFrac m:val="0"/>
    <m:dispDef/>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nhideWhenUsed="0" w:uiPriority="0" w:semiHidden="0" w:name="heading 2"/>
    <w:lsdException w:qFormat="1" w:uiPriority="9" w:semiHidden="0"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semiHidden="0"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iPriority="99" w:semiHidden="0"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semiHidden="0"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Calibri" w:hAnsi="Calibri" w:eastAsia="宋体" w:cs="黑体"/>
      <w:kern w:val="2"/>
      <w:sz w:val="21"/>
      <w:szCs w:val="22"/>
      <w:lang w:val="en-US" w:eastAsia="zh-CN" w:bidi="ar-SA"/>
    </w:rPr>
  </w:style>
  <w:style w:type="paragraph" w:styleId="2">
    <w:name w:val="heading 2"/>
    <w:basedOn w:val="1"/>
    <w:next w:val="1"/>
    <w:link w:val="14"/>
    <w:qFormat/>
    <w:uiPriority w:val="0"/>
    <w:pPr>
      <w:keepNext/>
      <w:keepLines/>
      <w:spacing w:before="260" w:after="260" w:line="415" w:lineRule="auto"/>
      <w:outlineLvl w:val="1"/>
    </w:pPr>
    <w:rPr>
      <w:rFonts w:ascii="Cambria" w:hAnsi="Cambria" w:cs="Times New Roman"/>
      <w:b/>
      <w:bCs/>
      <w:sz w:val="32"/>
      <w:szCs w:val="32"/>
    </w:rPr>
  </w:style>
  <w:style w:type="paragraph" w:styleId="3">
    <w:name w:val="heading 3"/>
    <w:basedOn w:val="1"/>
    <w:next w:val="1"/>
    <w:link w:val="16"/>
    <w:unhideWhenUsed/>
    <w:qFormat/>
    <w:uiPriority w:val="9"/>
    <w:pPr>
      <w:keepNext/>
      <w:keepLines/>
      <w:spacing w:before="260" w:after="260" w:line="416" w:lineRule="auto"/>
      <w:outlineLvl w:val="2"/>
    </w:pPr>
    <w:rPr>
      <w:b/>
      <w:bCs/>
      <w:sz w:val="32"/>
      <w:szCs w:val="32"/>
    </w:rPr>
  </w:style>
  <w:style w:type="character" w:default="1" w:styleId="6">
    <w:name w:val="Default Paragraph Font"/>
    <w:unhideWhenUsed/>
    <w:qFormat/>
    <w:uiPriority w:val="1"/>
  </w:style>
  <w:style w:type="table" w:default="1" w:styleId="8">
    <w:name w:val="Normal Table"/>
    <w:unhideWhenUsed/>
    <w:qFormat/>
    <w:uiPriority w:val="99"/>
    <w:tblPr>
      <w:tblLayout w:type="fixed"/>
      <w:tblCellMar>
        <w:top w:w="0" w:type="dxa"/>
        <w:left w:w="108" w:type="dxa"/>
        <w:bottom w:w="0" w:type="dxa"/>
        <w:right w:w="108" w:type="dxa"/>
      </w:tblCellMar>
    </w:tblPr>
  </w:style>
  <w:style w:type="paragraph" w:styleId="4">
    <w:name w:val="footer"/>
    <w:basedOn w:val="1"/>
    <w:link w:val="10"/>
    <w:unhideWhenUsed/>
    <w:qFormat/>
    <w:uiPriority w:val="99"/>
    <w:pPr>
      <w:tabs>
        <w:tab w:val="center" w:pos="4153"/>
        <w:tab w:val="right" w:pos="8306"/>
      </w:tabs>
      <w:snapToGrid w:val="0"/>
      <w:jc w:val="left"/>
    </w:pPr>
    <w:rPr>
      <w:sz w:val="18"/>
      <w:szCs w:val="18"/>
    </w:rPr>
  </w:style>
  <w:style w:type="paragraph" w:styleId="5">
    <w:name w:val="header"/>
    <w:basedOn w:val="1"/>
    <w:link w:val="9"/>
    <w:unhideWhenUsed/>
    <w:qFormat/>
    <w:uiPriority w:val="99"/>
    <w:pPr>
      <w:pBdr>
        <w:bottom w:val="single" w:color="auto" w:sz="6" w:space="1"/>
      </w:pBdr>
      <w:tabs>
        <w:tab w:val="center" w:pos="4153"/>
        <w:tab w:val="right" w:pos="8306"/>
      </w:tabs>
      <w:snapToGrid w:val="0"/>
      <w:jc w:val="center"/>
    </w:pPr>
    <w:rPr>
      <w:sz w:val="18"/>
      <w:szCs w:val="18"/>
    </w:rPr>
  </w:style>
  <w:style w:type="character" w:styleId="7">
    <w:name w:val="Hyperlink"/>
    <w:basedOn w:val="6"/>
    <w:unhideWhenUsed/>
    <w:qFormat/>
    <w:uiPriority w:val="99"/>
    <w:rPr>
      <w:color w:val="0563C1" w:themeColor="hyperlink"/>
      <w:u w:val="single"/>
      <w14:textFill>
        <w14:solidFill>
          <w14:schemeClr w14:val="hlink"/>
        </w14:solidFill>
      </w14:textFill>
    </w:rPr>
  </w:style>
  <w:style w:type="character" w:customStyle="1" w:styleId="9">
    <w:name w:val="页眉 Char"/>
    <w:basedOn w:val="6"/>
    <w:link w:val="5"/>
    <w:qFormat/>
    <w:uiPriority w:val="99"/>
    <w:rPr>
      <w:sz w:val="18"/>
      <w:szCs w:val="18"/>
    </w:rPr>
  </w:style>
  <w:style w:type="character" w:customStyle="1" w:styleId="10">
    <w:name w:val="页脚 Char"/>
    <w:basedOn w:val="6"/>
    <w:link w:val="4"/>
    <w:qFormat/>
    <w:uiPriority w:val="99"/>
    <w:rPr>
      <w:sz w:val="18"/>
      <w:szCs w:val="18"/>
    </w:rPr>
  </w:style>
  <w:style w:type="paragraph" w:customStyle="1" w:styleId="11">
    <w:name w:val="List Paragraph"/>
    <w:basedOn w:val="1"/>
    <w:qFormat/>
    <w:uiPriority w:val="34"/>
    <w:pPr>
      <w:ind w:firstLine="420" w:firstLineChars="200"/>
    </w:pPr>
  </w:style>
  <w:style w:type="character" w:customStyle="1" w:styleId="12">
    <w:name w:val="列表段落1 Char"/>
    <w:link w:val="13"/>
    <w:qFormat/>
    <w:uiPriority w:val="34"/>
    <w:rPr>
      <w:rFonts w:eastAsia="仿宋"/>
      <w:sz w:val="32"/>
    </w:rPr>
  </w:style>
  <w:style w:type="paragraph" w:customStyle="1" w:styleId="13">
    <w:name w:val="列表段落1"/>
    <w:basedOn w:val="1"/>
    <w:link w:val="12"/>
    <w:qFormat/>
    <w:uiPriority w:val="34"/>
    <w:pPr>
      <w:ind w:firstLine="420" w:firstLineChars="200"/>
    </w:pPr>
    <w:rPr>
      <w:rFonts w:eastAsia="仿宋" w:asciiTheme="minorHAnsi" w:hAnsiTheme="minorHAnsi" w:cstheme="minorBidi"/>
      <w:sz w:val="32"/>
    </w:rPr>
  </w:style>
  <w:style w:type="character" w:customStyle="1" w:styleId="14">
    <w:name w:val="标题 2 Char"/>
    <w:basedOn w:val="6"/>
    <w:link w:val="2"/>
    <w:qFormat/>
    <w:uiPriority w:val="0"/>
    <w:rPr>
      <w:rFonts w:ascii="Cambria" w:hAnsi="Cambria" w:eastAsia="宋体" w:cs="Times New Roman"/>
      <w:b/>
      <w:bCs/>
      <w:sz w:val="32"/>
      <w:szCs w:val="32"/>
    </w:rPr>
  </w:style>
  <w:style w:type="paragraph" w:customStyle="1" w:styleId="15">
    <w:name w:val="列出段落1"/>
    <w:basedOn w:val="1"/>
    <w:qFormat/>
    <w:uiPriority w:val="0"/>
    <w:pPr>
      <w:ind w:firstLine="200" w:firstLineChars="200"/>
    </w:pPr>
    <w:rPr>
      <w:rFonts w:cs="Arial"/>
    </w:rPr>
  </w:style>
  <w:style w:type="character" w:customStyle="1" w:styleId="16">
    <w:name w:val="标题 3 Char"/>
    <w:basedOn w:val="6"/>
    <w:link w:val="3"/>
    <w:qFormat/>
    <w:uiPriority w:val="9"/>
    <w:rPr>
      <w:rFonts w:ascii="Calibri" w:hAnsi="Calibri" w:eastAsia="宋体" w:cs="黑体"/>
      <w:b/>
      <w:bCs/>
      <w:sz w:val="32"/>
      <w:szCs w:val="32"/>
    </w:rPr>
  </w:style>
  <w:style w:type="paragraph" w:customStyle="1" w:styleId="17">
    <w:name w:val="中等深浅网格 22"/>
    <w:qFormat/>
    <w:uiPriority w:val="0"/>
    <w:pPr>
      <w:widowControl w:val="0"/>
      <w:jc w:val="both"/>
    </w:pPr>
    <w:rPr>
      <w:rFonts w:ascii="Times New Roman" w:hAnsi="Times New Roman" w:eastAsia="宋体" w:cs="Times New Roman"/>
      <w:kern w:val="2"/>
      <w:sz w:val="21"/>
      <w:szCs w:val="24"/>
      <w:lang w:val="en-US" w:eastAsia="zh-CN" w:bidi="ar-SA"/>
    </w:rPr>
  </w:style>
</w:styles>
</file>

<file path=word/_rels/document.xml.rels><?xml version="1.0" encoding="UTF-8" standalone="yes"?>
<Relationships xmlns="http://schemas.openxmlformats.org/package/2006/relationships"><Relationship Id="rId9" Type="http://schemas.openxmlformats.org/officeDocument/2006/relationships/image" Target="media/image4.png"/><Relationship Id="rId8" Type="http://schemas.openxmlformats.org/officeDocument/2006/relationships/image" Target="media/image3.png"/><Relationship Id="rId7" Type="http://schemas.openxmlformats.org/officeDocument/2006/relationships/image" Target="media/image2.png"/><Relationship Id="rId6" Type="http://schemas.openxmlformats.org/officeDocument/2006/relationships/image" Target="media/image1.png"/><Relationship Id="rId5" Type="http://schemas.openxmlformats.org/officeDocument/2006/relationships/theme" Target="theme/theme1.xml"/><Relationship Id="rId41" Type="http://schemas.openxmlformats.org/officeDocument/2006/relationships/fontTable" Target="fontTable.xml"/><Relationship Id="rId40" Type="http://schemas.openxmlformats.org/officeDocument/2006/relationships/customXml" Target="../customXml/item2.xml"/><Relationship Id="rId4" Type="http://schemas.openxmlformats.org/officeDocument/2006/relationships/footer" Target="footer1.xml"/><Relationship Id="rId39" Type="http://schemas.openxmlformats.org/officeDocument/2006/relationships/numbering" Target="numbering.xml"/><Relationship Id="rId38" Type="http://schemas.openxmlformats.org/officeDocument/2006/relationships/customXml" Target="../customXml/item1.xml"/><Relationship Id="rId37" Type="http://schemas.openxmlformats.org/officeDocument/2006/relationships/image" Target="media/image32.emf"/><Relationship Id="rId36" Type="http://schemas.openxmlformats.org/officeDocument/2006/relationships/image" Target="media/image31.png"/><Relationship Id="rId35" Type="http://schemas.openxmlformats.org/officeDocument/2006/relationships/image" Target="media/image30.png"/><Relationship Id="rId34" Type="http://schemas.openxmlformats.org/officeDocument/2006/relationships/image" Target="media/image29.png"/><Relationship Id="rId33" Type="http://schemas.openxmlformats.org/officeDocument/2006/relationships/image" Target="media/image28.png"/><Relationship Id="rId32" Type="http://schemas.openxmlformats.org/officeDocument/2006/relationships/image" Target="media/image27.png"/><Relationship Id="rId31" Type="http://schemas.openxmlformats.org/officeDocument/2006/relationships/image" Target="media/image26.png"/><Relationship Id="rId30" Type="http://schemas.openxmlformats.org/officeDocument/2006/relationships/image" Target="media/image25.png"/><Relationship Id="rId3" Type="http://schemas.openxmlformats.org/officeDocument/2006/relationships/header" Target="header1.xml"/><Relationship Id="rId29" Type="http://schemas.openxmlformats.org/officeDocument/2006/relationships/image" Target="media/image24.png"/><Relationship Id="rId28" Type="http://schemas.openxmlformats.org/officeDocument/2006/relationships/image" Target="media/image23.png"/><Relationship Id="rId27" Type="http://schemas.openxmlformats.org/officeDocument/2006/relationships/image" Target="media/image22.png"/><Relationship Id="rId26" Type="http://schemas.openxmlformats.org/officeDocument/2006/relationships/image" Target="media/image21.png"/><Relationship Id="rId25" Type="http://schemas.openxmlformats.org/officeDocument/2006/relationships/image" Target="media/image20.png"/><Relationship Id="rId24" Type="http://schemas.openxmlformats.org/officeDocument/2006/relationships/image" Target="media/image19.png"/><Relationship Id="rId23" Type="http://schemas.openxmlformats.org/officeDocument/2006/relationships/image" Target="media/image18.png"/><Relationship Id="rId22" Type="http://schemas.openxmlformats.org/officeDocument/2006/relationships/image" Target="media/image17.png"/><Relationship Id="rId21" Type="http://schemas.openxmlformats.org/officeDocument/2006/relationships/image" Target="media/image16.png"/><Relationship Id="rId20" Type="http://schemas.openxmlformats.org/officeDocument/2006/relationships/image" Target="media/image15.png"/><Relationship Id="rId2" Type="http://schemas.openxmlformats.org/officeDocument/2006/relationships/settings" Target="settings.xml"/><Relationship Id="rId19" Type="http://schemas.openxmlformats.org/officeDocument/2006/relationships/image" Target="media/image14.png"/><Relationship Id="rId18" Type="http://schemas.openxmlformats.org/officeDocument/2006/relationships/image" Target="media/image13.png"/><Relationship Id="rId17" Type="http://schemas.openxmlformats.org/officeDocument/2006/relationships/image" Target="media/image12.png"/><Relationship Id="rId16" Type="http://schemas.openxmlformats.org/officeDocument/2006/relationships/image" Target="media/image11.png"/><Relationship Id="rId15" Type="http://schemas.openxmlformats.org/officeDocument/2006/relationships/image" Target="media/image10.png"/><Relationship Id="rId14" Type="http://schemas.openxmlformats.org/officeDocument/2006/relationships/image" Target="media/image9.png"/><Relationship Id="rId13" Type="http://schemas.openxmlformats.org/officeDocument/2006/relationships/image" Target="media/image8.png"/><Relationship Id="rId12" Type="http://schemas.openxmlformats.org/officeDocument/2006/relationships/image" Target="media/image7.png"/><Relationship Id="rId11" Type="http://schemas.openxmlformats.org/officeDocument/2006/relationships/image" Target="media/image6.png"/><Relationship Id="rId10" Type="http://schemas.openxmlformats.org/officeDocument/2006/relationships/image" Target="media/image5.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516D2C61-CC38-4E52-9BEA-6DF51683BF53}">
  <ds:schemaRefs/>
</ds:datastoreItem>
</file>

<file path=docProps/app.xml><?xml version="1.0" encoding="utf-8"?>
<Properties xmlns="http://schemas.openxmlformats.org/officeDocument/2006/extended-properties" xmlns:vt="http://schemas.openxmlformats.org/officeDocument/2006/docPropsVTypes">
  <Template>Normal.dotm</Template>
  <Company>微软原版</Company>
  <Pages>21</Pages>
  <Words>609</Words>
  <Characters>3472</Characters>
  <Lines>28</Lines>
  <Paragraphs>8</Paragraphs>
  <ScaleCrop>false</ScaleCrop>
  <LinksUpToDate>false</LinksUpToDate>
  <CharactersWithSpaces>4073</CharactersWithSpaces>
  <Application>WPS Office_10.8.0.6058_F1E327BC-269C-435d-A152-05C5408002CA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2019-07-29T08:39:00Z</dcterms:created>
  <dc:creator>Win7旗舰正式版</dc:creator>
  <cp:lastModifiedBy>Administrator</cp:lastModifiedBy>
  <dcterms:modified xsi:type="dcterms:W3CDTF">2019-12-27T04:10:30Z</dcterms:modified>
  <cp:revision>115</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2052-10.8.0.6058</vt:lpwstr>
  </property>
</Properties>
</file>